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979" w:rsidRPr="005C7979" w:rsidRDefault="005C7979" w:rsidP="005C7979">
      <w:pPr>
        <w:jc w:val="center"/>
        <w:rPr>
          <w:rFonts w:hint="eastAsia"/>
          <w:b/>
          <w:sz w:val="40"/>
          <w:szCs w:val="40"/>
        </w:rPr>
      </w:pPr>
      <w:r w:rsidRPr="005C7979">
        <w:rPr>
          <w:rFonts w:hint="eastAsia"/>
          <w:b/>
          <w:sz w:val="40"/>
          <w:szCs w:val="40"/>
        </w:rPr>
        <w:t>性騷擾防治法</w:t>
      </w:r>
    </w:p>
    <w:p w:rsidR="005C7979" w:rsidRPr="005C7979" w:rsidRDefault="005C7979" w:rsidP="005C7979">
      <w:pPr>
        <w:snapToGrid w:val="0"/>
        <w:jc w:val="right"/>
        <w:rPr>
          <w:rFonts w:hint="eastAsia"/>
          <w:sz w:val="28"/>
          <w:szCs w:val="28"/>
        </w:rPr>
      </w:pPr>
      <w:r w:rsidRPr="005C7979">
        <w:rPr>
          <w:rFonts w:hint="eastAsia"/>
          <w:sz w:val="28"/>
          <w:szCs w:val="28"/>
        </w:rPr>
        <w:t>修正日期</w:t>
      </w:r>
      <w:r w:rsidRPr="005C7979">
        <w:rPr>
          <w:rFonts w:hint="eastAsia"/>
          <w:sz w:val="28"/>
          <w:szCs w:val="28"/>
        </w:rPr>
        <w:t>:</w:t>
      </w:r>
      <w:r w:rsidRPr="005C7979">
        <w:rPr>
          <w:rFonts w:hint="eastAsia"/>
          <w:sz w:val="28"/>
          <w:szCs w:val="28"/>
        </w:rPr>
        <w:t>民國</w:t>
      </w:r>
      <w:r w:rsidRPr="005C7979">
        <w:rPr>
          <w:rFonts w:hint="eastAsia"/>
          <w:sz w:val="28"/>
          <w:szCs w:val="28"/>
        </w:rPr>
        <w:t xml:space="preserve"> 98 </w:t>
      </w:r>
      <w:r w:rsidRPr="005C7979">
        <w:rPr>
          <w:rFonts w:hint="eastAsia"/>
          <w:sz w:val="28"/>
          <w:szCs w:val="28"/>
        </w:rPr>
        <w:t>年</w:t>
      </w:r>
      <w:r w:rsidRPr="005C7979">
        <w:rPr>
          <w:rFonts w:hint="eastAsia"/>
          <w:sz w:val="28"/>
          <w:szCs w:val="28"/>
        </w:rPr>
        <w:t xml:space="preserve"> 01 </w:t>
      </w:r>
      <w:r w:rsidRPr="005C7979">
        <w:rPr>
          <w:rFonts w:hint="eastAsia"/>
          <w:sz w:val="28"/>
          <w:szCs w:val="28"/>
        </w:rPr>
        <w:t>月</w:t>
      </w:r>
      <w:r w:rsidRPr="005C7979">
        <w:rPr>
          <w:rFonts w:hint="eastAsia"/>
          <w:sz w:val="28"/>
          <w:szCs w:val="28"/>
        </w:rPr>
        <w:t xml:space="preserve"> 23 </w:t>
      </w:r>
      <w:r w:rsidRPr="005C7979">
        <w:rPr>
          <w:rFonts w:hint="eastAsia"/>
          <w:sz w:val="28"/>
          <w:szCs w:val="28"/>
        </w:rPr>
        <w:t>日</w:t>
      </w: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w:t>
      </w:r>
      <w:r w:rsidRPr="005C7979">
        <w:rPr>
          <w:rFonts w:hint="eastAsia"/>
          <w:sz w:val="28"/>
          <w:szCs w:val="28"/>
        </w:rPr>
        <w:t>一</w:t>
      </w:r>
      <w:r w:rsidRPr="005C7979">
        <w:rPr>
          <w:rFonts w:hint="eastAsia"/>
          <w:sz w:val="28"/>
          <w:szCs w:val="28"/>
        </w:rPr>
        <w:t xml:space="preserve"> </w:t>
      </w:r>
      <w:r w:rsidRPr="005C7979">
        <w:rPr>
          <w:rFonts w:hint="eastAsia"/>
          <w:sz w:val="28"/>
          <w:szCs w:val="28"/>
        </w:rPr>
        <w:t>章</w:t>
      </w:r>
      <w:r w:rsidRPr="005C7979">
        <w:rPr>
          <w:rFonts w:hint="eastAsia"/>
          <w:sz w:val="28"/>
          <w:szCs w:val="28"/>
        </w:rPr>
        <w:t xml:space="preserve"> </w:t>
      </w:r>
      <w:r w:rsidRPr="005C7979">
        <w:rPr>
          <w:rFonts w:hint="eastAsia"/>
          <w:sz w:val="28"/>
          <w:szCs w:val="28"/>
        </w:rPr>
        <w:t>總則</w:t>
      </w: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1 </w:t>
      </w:r>
      <w:r w:rsidRPr="005C7979">
        <w:rPr>
          <w:rFonts w:hint="eastAsia"/>
          <w:sz w:val="28"/>
          <w:szCs w:val="28"/>
        </w:rPr>
        <w:t>條</w:t>
      </w:r>
    </w:p>
    <w:p w:rsidR="005C7979" w:rsidRPr="005C7979" w:rsidRDefault="005C7979" w:rsidP="005C7979">
      <w:pPr>
        <w:snapToGrid w:val="0"/>
        <w:rPr>
          <w:rFonts w:hint="eastAsia"/>
          <w:sz w:val="28"/>
          <w:szCs w:val="28"/>
        </w:rPr>
      </w:pPr>
      <w:r w:rsidRPr="005C7979">
        <w:rPr>
          <w:rFonts w:hint="eastAsia"/>
          <w:sz w:val="28"/>
          <w:szCs w:val="28"/>
        </w:rPr>
        <w:t>為防治性騷擾及保護被害人之權益</w:t>
      </w:r>
      <w:r w:rsidRPr="005C7979">
        <w:rPr>
          <w:rFonts w:hint="eastAsia"/>
          <w:sz w:val="28"/>
          <w:szCs w:val="28"/>
        </w:rPr>
        <w:t>,</w:t>
      </w:r>
      <w:r w:rsidRPr="005C7979">
        <w:rPr>
          <w:rFonts w:hint="eastAsia"/>
          <w:sz w:val="28"/>
          <w:szCs w:val="28"/>
        </w:rPr>
        <w:t>特制定本法。</w:t>
      </w:r>
    </w:p>
    <w:p w:rsidR="005C7979" w:rsidRDefault="005C7979" w:rsidP="005C7979">
      <w:pPr>
        <w:snapToGrid w:val="0"/>
        <w:rPr>
          <w:sz w:val="28"/>
          <w:szCs w:val="28"/>
        </w:rPr>
      </w:pPr>
      <w:r w:rsidRPr="005C7979">
        <w:rPr>
          <w:rFonts w:hint="eastAsia"/>
          <w:sz w:val="28"/>
          <w:szCs w:val="28"/>
        </w:rPr>
        <w:t>有關性騷擾之定義及性騷擾事件之處理及防治</w:t>
      </w:r>
      <w:r w:rsidRPr="005C7979">
        <w:rPr>
          <w:rFonts w:hint="eastAsia"/>
          <w:sz w:val="28"/>
          <w:szCs w:val="28"/>
        </w:rPr>
        <w:t>,</w:t>
      </w:r>
      <w:r w:rsidRPr="005C7979">
        <w:rPr>
          <w:rFonts w:hint="eastAsia"/>
          <w:sz w:val="28"/>
          <w:szCs w:val="28"/>
        </w:rPr>
        <w:t>依本法之規定</w:t>
      </w:r>
      <w:r w:rsidRPr="005C7979">
        <w:rPr>
          <w:rFonts w:hint="eastAsia"/>
          <w:sz w:val="28"/>
          <w:szCs w:val="28"/>
        </w:rPr>
        <w:t>,</w:t>
      </w:r>
      <w:r w:rsidRPr="005C7979">
        <w:rPr>
          <w:rFonts w:hint="eastAsia"/>
          <w:sz w:val="28"/>
          <w:szCs w:val="28"/>
        </w:rPr>
        <w:t>本法未規定者</w:t>
      </w:r>
      <w:r w:rsidRPr="005C7979">
        <w:rPr>
          <w:rFonts w:hint="eastAsia"/>
          <w:sz w:val="28"/>
          <w:szCs w:val="28"/>
        </w:rPr>
        <w:t>,</w:t>
      </w:r>
      <w:r w:rsidRPr="005C7979">
        <w:rPr>
          <w:rFonts w:hint="eastAsia"/>
          <w:sz w:val="28"/>
          <w:szCs w:val="28"/>
        </w:rPr>
        <w:t>適用其他法律。但適用性別工作平等法及性別平等教育法者</w:t>
      </w:r>
      <w:r w:rsidRPr="005C7979">
        <w:rPr>
          <w:rFonts w:hint="eastAsia"/>
          <w:sz w:val="28"/>
          <w:szCs w:val="28"/>
        </w:rPr>
        <w:t>,</w:t>
      </w:r>
      <w:r w:rsidRPr="005C7979">
        <w:rPr>
          <w:rFonts w:hint="eastAsia"/>
          <w:sz w:val="28"/>
          <w:szCs w:val="28"/>
        </w:rPr>
        <w:t>除第十二條、第二十四條及第二十五條外</w:t>
      </w:r>
      <w:r w:rsidRPr="005C7979">
        <w:rPr>
          <w:rFonts w:hint="eastAsia"/>
          <w:sz w:val="28"/>
          <w:szCs w:val="28"/>
        </w:rPr>
        <w:t>,</w:t>
      </w:r>
      <w:r w:rsidRPr="005C7979">
        <w:rPr>
          <w:rFonts w:hint="eastAsia"/>
          <w:sz w:val="28"/>
          <w:szCs w:val="28"/>
        </w:rPr>
        <w:t>不適用本法之規定。</w:t>
      </w:r>
    </w:p>
    <w:p w:rsidR="005A24F0" w:rsidRPr="005C7979" w:rsidRDefault="005A24F0" w:rsidP="005C7979">
      <w:pPr>
        <w:snapToGrid w:val="0"/>
        <w:rPr>
          <w:rFonts w:hint="eastAsia"/>
          <w:sz w:val="28"/>
          <w:szCs w:val="28"/>
        </w:rPr>
      </w:pP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2 </w:t>
      </w:r>
      <w:r w:rsidRPr="005C7979">
        <w:rPr>
          <w:rFonts w:hint="eastAsia"/>
          <w:sz w:val="28"/>
          <w:szCs w:val="28"/>
        </w:rPr>
        <w:t>條</w:t>
      </w:r>
    </w:p>
    <w:p w:rsidR="005C7979" w:rsidRPr="005C7979" w:rsidRDefault="005C7979" w:rsidP="005C7979">
      <w:pPr>
        <w:snapToGrid w:val="0"/>
        <w:rPr>
          <w:rFonts w:hint="eastAsia"/>
          <w:sz w:val="28"/>
          <w:szCs w:val="28"/>
        </w:rPr>
      </w:pPr>
      <w:r w:rsidRPr="005C7979">
        <w:rPr>
          <w:rFonts w:hint="eastAsia"/>
          <w:sz w:val="28"/>
          <w:szCs w:val="28"/>
        </w:rPr>
        <w:t>本法所稱性騷擾</w:t>
      </w:r>
      <w:r w:rsidRPr="005C7979">
        <w:rPr>
          <w:rFonts w:hint="eastAsia"/>
          <w:sz w:val="28"/>
          <w:szCs w:val="28"/>
        </w:rPr>
        <w:t>,</w:t>
      </w:r>
      <w:r w:rsidRPr="005C7979">
        <w:rPr>
          <w:rFonts w:hint="eastAsia"/>
          <w:sz w:val="28"/>
          <w:szCs w:val="28"/>
        </w:rPr>
        <w:t>係指性侵害犯罪以外</w:t>
      </w:r>
      <w:r w:rsidRPr="005C7979">
        <w:rPr>
          <w:rFonts w:hint="eastAsia"/>
          <w:sz w:val="28"/>
          <w:szCs w:val="28"/>
        </w:rPr>
        <w:t>,</w:t>
      </w:r>
      <w:r w:rsidRPr="005C7979">
        <w:rPr>
          <w:rFonts w:hint="eastAsia"/>
          <w:sz w:val="28"/>
          <w:szCs w:val="28"/>
        </w:rPr>
        <w:t>對他人實施違反其意願而與性或性別有關之行為</w:t>
      </w:r>
      <w:r w:rsidRPr="005C7979">
        <w:rPr>
          <w:rFonts w:hint="eastAsia"/>
          <w:sz w:val="28"/>
          <w:szCs w:val="28"/>
        </w:rPr>
        <w:t>,</w:t>
      </w:r>
      <w:r w:rsidRPr="005C7979">
        <w:rPr>
          <w:rFonts w:hint="eastAsia"/>
          <w:sz w:val="28"/>
          <w:szCs w:val="28"/>
        </w:rPr>
        <w:t>且有下列情形之一者</w:t>
      </w:r>
      <w:r w:rsidRPr="005C7979">
        <w:rPr>
          <w:rFonts w:hint="eastAsia"/>
          <w:sz w:val="28"/>
          <w:szCs w:val="28"/>
        </w:rPr>
        <w:t>:</w:t>
      </w:r>
    </w:p>
    <w:p w:rsidR="005C7979" w:rsidRPr="005C7979" w:rsidRDefault="005C7979" w:rsidP="005A24F0">
      <w:pPr>
        <w:snapToGrid w:val="0"/>
        <w:ind w:left="566" w:hangingChars="202" w:hanging="566"/>
        <w:rPr>
          <w:rFonts w:hint="eastAsia"/>
          <w:sz w:val="28"/>
          <w:szCs w:val="28"/>
        </w:rPr>
      </w:pPr>
      <w:r w:rsidRPr="005C7979">
        <w:rPr>
          <w:rFonts w:hint="eastAsia"/>
          <w:sz w:val="28"/>
          <w:szCs w:val="28"/>
        </w:rPr>
        <w:t>一、以該他人順服或拒絕該行為</w:t>
      </w:r>
      <w:r w:rsidRPr="005C7979">
        <w:rPr>
          <w:rFonts w:hint="eastAsia"/>
          <w:sz w:val="28"/>
          <w:szCs w:val="28"/>
        </w:rPr>
        <w:t>,</w:t>
      </w:r>
      <w:r w:rsidRPr="005C7979">
        <w:rPr>
          <w:rFonts w:hint="eastAsia"/>
          <w:sz w:val="28"/>
          <w:szCs w:val="28"/>
        </w:rPr>
        <w:t>作為其獲得、喪失或減損與工作、教育、訓練、服務、計畫、活動有關權益之條件。</w:t>
      </w:r>
    </w:p>
    <w:p w:rsidR="005C7979" w:rsidRDefault="005C7979" w:rsidP="005A24F0">
      <w:pPr>
        <w:snapToGrid w:val="0"/>
        <w:ind w:left="566" w:hangingChars="202" w:hanging="566"/>
        <w:rPr>
          <w:sz w:val="28"/>
          <w:szCs w:val="28"/>
        </w:rPr>
      </w:pPr>
      <w:r w:rsidRPr="005C7979">
        <w:rPr>
          <w:rFonts w:hint="eastAsia"/>
          <w:sz w:val="28"/>
          <w:szCs w:val="28"/>
        </w:rPr>
        <w:t>二、以展示或播送文字、圖畫、聲音、影像或其他物品之方式</w:t>
      </w:r>
      <w:r w:rsidRPr="005C7979">
        <w:rPr>
          <w:rFonts w:hint="eastAsia"/>
          <w:sz w:val="28"/>
          <w:szCs w:val="28"/>
        </w:rPr>
        <w:t>,</w:t>
      </w:r>
      <w:r w:rsidRPr="005C7979">
        <w:rPr>
          <w:rFonts w:hint="eastAsia"/>
          <w:sz w:val="28"/>
          <w:szCs w:val="28"/>
        </w:rPr>
        <w:t>或以歧視、侮辱之言行</w:t>
      </w:r>
      <w:r w:rsidRPr="005C7979">
        <w:rPr>
          <w:rFonts w:hint="eastAsia"/>
          <w:sz w:val="28"/>
          <w:szCs w:val="28"/>
        </w:rPr>
        <w:t>,</w:t>
      </w:r>
      <w:r w:rsidRPr="005C7979">
        <w:rPr>
          <w:rFonts w:hint="eastAsia"/>
          <w:sz w:val="28"/>
          <w:szCs w:val="28"/>
        </w:rPr>
        <w:t>或以他法</w:t>
      </w:r>
      <w:r w:rsidRPr="005C7979">
        <w:rPr>
          <w:rFonts w:hint="eastAsia"/>
          <w:sz w:val="28"/>
          <w:szCs w:val="28"/>
        </w:rPr>
        <w:t>,</w:t>
      </w:r>
      <w:r w:rsidRPr="005C7979">
        <w:rPr>
          <w:rFonts w:hint="eastAsia"/>
          <w:sz w:val="28"/>
          <w:szCs w:val="28"/>
        </w:rPr>
        <w:t>而有損害他人人格尊嚴</w:t>
      </w:r>
      <w:r w:rsidRPr="005C7979">
        <w:rPr>
          <w:rFonts w:hint="eastAsia"/>
          <w:sz w:val="28"/>
          <w:szCs w:val="28"/>
        </w:rPr>
        <w:t>,</w:t>
      </w:r>
      <w:r w:rsidRPr="005C7979">
        <w:rPr>
          <w:rFonts w:hint="eastAsia"/>
          <w:sz w:val="28"/>
          <w:szCs w:val="28"/>
        </w:rPr>
        <w:t>或造成使人心生畏怖、感受敵意或冒犯之情境</w:t>
      </w:r>
      <w:r w:rsidRPr="005C7979">
        <w:rPr>
          <w:rFonts w:hint="eastAsia"/>
          <w:sz w:val="28"/>
          <w:szCs w:val="28"/>
        </w:rPr>
        <w:t>,</w:t>
      </w:r>
      <w:r w:rsidRPr="005C7979">
        <w:rPr>
          <w:rFonts w:hint="eastAsia"/>
          <w:sz w:val="28"/>
          <w:szCs w:val="28"/>
        </w:rPr>
        <w:t>或不當影響其工作、教育、訓練、服務、計畫、活動或正常生活之進行。</w:t>
      </w:r>
    </w:p>
    <w:p w:rsidR="005A24F0" w:rsidRPr="005C7979" w:rsidRDefault="005A24F0" w:rsidP="005A24F0">
      <w:pPr>
        <w:snapToGrid w:val="0"/>
        <w:ind w:left="566" w:hangingChars="202" w:hanging="566"/>
        <w:rPr>
          <w:rFonts w:hint="eastAsia"/>
          <w:sz w:val="28"/>
          <w:szCs w:val="28"/>
        </w:rPr>
      </w:pP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3 </w:t>
      </w:r>
      <w:r w:rsidRPr="005C7979">
        <w:rPr>
          <w:rFonts w:hint="eastAsia"/>
          <w:sz w:val="28"/>
          <w:szCs w:val="28"/>
        </w:rPr>
        <w:t>條</w:t>
      </w:r>
    </w:p>
    <w:p w:rsidR="005C7979" w:rsidRPr="005C7979" w:rsidRDefault="005C7979" w:rsidP="005C7979">
      <w:pPr>
        <w:snapToGrid w:val="0"/>
        <w:rPr>
          <w:rFonts w:hint="eastAsia"/>
          <w:sz w:val="28"/>
          <w:szCs w:val="28"/>
        </w:rPr>
      </w:pPr>
      <w:r w:rsidRPr="005C7979">
        <w:rPr>
          <w:rFonts w:hint="eastAsia"/>
          <w:sz w:val="28"/>
          <w:szCs w:val="28"/>
        </w:rPr>
        <w:t>本法所稱公務員者</w:t>
      </w:r>
      <w:r w:rsidRPr="005C7979">
        <w:rPr>
          <w:rFonts w:hint="eastAsia"/>
          <w:sz w:val="28"/>
          <w:szCs w:val="28"/>
        </w:rPr>
        <w:t>,</w:t>
      </w:r>
      <w:r w:rsidRPr="005C7979">
        <w:rPr>
          <w:rFonts w:hint="eastAsia"/>
          <w:sz w:val="28"/>
          <w:szCs w:val="28"/>
        </w:rPr>
        <w:t>指依法令從事於公務之人員。</w:t>
      </w:r>
    </w:p>
    <w:p w:rsidR="005C7979" w:rsidRPr="005C7979" w:rsidRDefault="005C7979" w:rsidP="005C7979">
      <w:pPr>
        <w:snapToGrid w:val="0"/>
        <w:rPr>
          <w:rFonts w:hint="eastAsia"/>
          <w:sz w:val="28"/>
          <w:szCs w:val="28"/>
        </w:rPr>
      </w:pPr>
      <w:r w:rsidRPr="005C7979">
        <w:rPr>
          <w:rFonts w:hint="eastAsia"/>
          <w:sz w:val="28"/>
          <w:szCs w:val="28"/>
        </w:rPr>
        <w:t>本法所稱機關者</w:t>
      </w:r>
      <w:r w:rsidRPr="005C7979">
        <w:rPr>
          <w:rFonts w:hint="eastAsia"/>
          <w:sz w:val="28"/>
          <w:szCs w:val="28"/>
        </w:rPr>
        <w:t>,</w:t>
      </w:r>
      <w:r w:rsidRPr="005C7979">
        <w:rPr>
          <w:rFonts w:hint="eastAsia"/>
          <w:sz w:val="28"/>
          <w:szCs w:val="28"/>
        </w:rPr>
        <w:t>指政府機關。</w:t>
      </w:r>
    </w:p>
    <w:p w:rsidR="005C7979" w:rsidRPr="005C7979" w:rsidRDefault="005C7979" w:rsidP="005C7979">
      <w:pPr>
        <w:snapToGrid w:val="0"/>
        <w:rPr>
          <w:rFonts w:hint="eastAsia"/>
          <w:sz w:val="28"/>
          <w:szCs w:val="28"/>
        </w:rPr>
      </w:pPr>
      <w:r w:rsidRPr="005C7979">
        <w:rPr>
          <w:rFonts w:hint="eastAsia"/>
          <w:sz w:val="28"/>
          <w:szCs w:val="28"/>
        </w:rPr>
        <w:t>本法所稱部隊者</w:t>
      </w:r>
      <w:r w:rsidRPr="005C7979">
        <w:rPr>
          <w:rFonts w:hint="eastAsia"/>
          <w:sz w:val="28"/>
          <w:szCs w:val="28"/>
        </w:rPr>
        <w:t>,</w:t>
      </w:r>
      <w:r w:rsidRPr="005C7979">
        <w:rPr>
          <w:rFonts w:hint="eastAsia"/>
          <w:sz w:val="28"/>
          <w:szCs w:val="28"/>
        </w:rPr>
        <w:t>指國防部所屬軍隊及學校。</w:t>
      </w:r>
    </w:p>
    <w:p w:rsidR="005C7979" w:rsidRPr="005C7979" w:rsidRDefault="005C7979" w:rsidP="005C7979">
      <w:pPr>
        <w:snapToGrid w:val="0"/>
        <w:rPr>
          <w:rFonts w:hint="eastAsia"/>
          <w:sz w:val="28"/>
          <w:szCs w:val="28"/>
        </w:rPr>
      </w:pPr>
      <w:r w:rsidRPr="005C7979">
        <w:rPr>
          <w:rFonts w:hint="eastAsia"/>
          <w:sz w:val="28"/>
          <w:szCs w:val="28"/>
        </w:rPr>
        <w:t>本法所稱學校者</w:t>
      </w:r>
      <w:r w:rsidRPr="005C7979">
        <w:rPr>
          <w:rFonts w:hint="eastAsia"/>
          <w:sz w:val="28"/>
          <w:szCs w:val="28"/>
        </w:rPr>
        <w:t>,</w:t>
      </w:r>
      <w:r w:rsidRPr="005C7979">
        <w:rPr>
          <w:rFonts w:hint="eastAsia"/>
          <w:sz w:val="28"/>
          <w:szCs w:val="28"/>
        </w:rPr>
        <w:t>指公私立各級學校。</w:t>
      </w:r>
    </w:p>
    <w:p w:rsidR="005C7979" w:rsidRDefault="005C7979" w:rsidP="005C7979">
      <w:pPr>
        <w:snapToGrid w:val="0"/>
        <w:rPr>
          <w:sz w:val="28"/>
          <w:szCs w:val="28"/>
        </w:rPr>
      </w:pPr>
      <w:r w:rsidRPr="005C7979">
        <w:rPr>
          <w:rFonts w:hint="eastAsia"/>
          <w:sz w:val="28"/>
          <w:szCs w:val="28"/>
        </w:rPr>
        <w:t>本法所稱機構者</w:t>
      </w:r>
      <w:r w:rsidRPr="005C7979">
        <w:rPr>
          <w:rFonts w:hint="eastAsia"/>
          <w:sz w:val="28"/>
          <w:szCs w:val="28"/>
        </w:rPr>
        <w:t>,</w:t>
      </w:r>
      <w:r w:rsidRPr="005C7979">
        <w:rPr>
          <w:rFonts w:hint="eastAsia"/>
          <w:sz w:val="28"/>
          <w:szCs w:val="28"/>
        </w:rPr>
        <w:t>指法人、合夥、設有代表人或管理人之非法人團體及其他組織。</w:t>
      </w:r>
    </w:p>
    <w:p w:rsidR="005A24F0" w:rsidRPr="005C7979" w:rsidRDefault="005A24F0" w:rsidP="005C7979">
      <w:pPr>
        <w:snapToGrid w:val="0"/>
        <w:rPr>
          <w:rFonts w:hint="eastAsia"/>
          <w:sz w:val="28"/>
          <w:szCs w:val="28"/>
        </w:rPr>
      </w:pP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4 </w:t>
      </w:r>
      <w:r w:rsidRPr="005C7979">
        <w:rPr>
          <w:rFonts w:hint="eastAsia"/>
          <w:sz w:val="28"/>
          <w:szCs w:val="28"/>
        </w:rPr>
        <w:t>條</w:t>
      </w:r>
    </w:p>
    <w:p w:rsidR="005C7979" w:rsidRDefault="005C7979" w:rsidP="005C7979">
      <w:pPr>
        <w:snapToGrid w:val="0"/>
        <w:rPr>
          <w:sz w:val="28"/>
          <w:szCs w:val="28"/>
        </w:rPr>
      </w:pPr>
      <w:r w:rsidRPr="005C7979">
        <w:rPr>
          <w:rFonts w:hint="eastAsia"/>
          <w:sz w:val="28"/>
          <w:szCs w:val="28"/>
        </w:rPr>
        <w:t>本法所稱主管機關</w:t>
      </w:r>
      <w:r w:rsidRPr="005C7979">
        <w:rPr>
          <w:rFonts w:hint="eastAsia"/>
          <w:sz w:val="28"/>
          <w:szCs w:val="28"/>
        </w:rPr>
        <w:t>:</w:t>
      </w:r>
      <w:r w:rsidRPr="005C7979">
        <w:rPr>
          <w:rFonts w:hint="eastAsia"/>
          <w:sz w:val="28"/>
          <w:szCs w:val="28"/>
        </w:rPr>
        <w:t>在中央為內政部</w:t>
      </w:r>
      <w:r w:rsidRPr="005C7979">
        <w:rPr>
          <w:rFonts w:hint="eastAsia"/>
          <w:sz w:val="28"/>
          <w:szCs w:val="28"/>
        </w:rPr>
        <w:t>;</w:t>
      </w:r>
      <w:r w:rsidRPr="005C7979">
        <w:rPr>
          <w:rFonts w:hint="eastAsia"/>
          <w:sz w:val="28"/>
          <w:szCs w:val="28"/>
        </w:rPr>
        <w:t>在直轄市為直轄市政府</w:t>
      </w:r>
      <w:r w:rsidRPr="005C7979">
        <w:rPr>
          <w:rFonts w:hint="eastAsia"/>
          <w:sz w:val="28"/>
          <w:szCs w:val="28"/>
        </w:rPr>
        <w:t>;</w:t>
      </w:r>
      <w:r w:rsidRPr="005C7979">
        <w:rPr>
          <w:rFonts w:hint="eastAsia"/>
          <w:sz w:val="28"/>
          <w:szCs w:val="28"/>
        </w:rPr>
        <w:t>在縣</w:t>
      </w:r>
      <w:r w:rsidRPr="005C7979">
        <w:rPr>
          <w:rFonts w:hint="eastAsia"/>
          <w:sz w:val="28"/>
          <w:szCs w:val="28"/>
        </w:rPr>
        <w:t xml:space="preserve"> (</w:t>
      </w:r>
      <w:r w:rsidRPr="005C7979">
        <w:rPr>
          <w:rFonts w:hint="eastAsia"/>
          <w:sz w:val="28"/>
          <w:szCs w:val="28"/>
        </w:rPr>
        <w:t>市</w:t>
      </w:r>
      <w:r w:rsidRPr="005C7979">
        <w:rPr>
          <w:rFonts w:hint="eastAsia"/>
          <w:sz w:val="28"/>
          <w:szCs w:val="28"/>
        </w:rPr>
        <w:t xml:space="preserve">) </w:t>
      </w:r>
      <w:r w:rsidRPr="005C7979">
        <w:rPr>
          <w:rFonts w:hint="eastAsia"/>
          <w:sz w:val="28"/>
          <w:szCs w:val="28"/>
        </w:rPr>
        <w:t>為縣</w:t>
      </w:r>
      <w:r w:rsidRPr="005C7979">
        <w:rPr>
          <w:rFonts w:hint="eastAsia"/>
          <w:sz w:val="28"/>
          <w:szCs w:val="28"/>
        </w:rPr>
        <w:t xml:space="preserve"> (</w:t>
      </w:r>
      <w:r w:rsidRPr="005C7979">
        <w:rPr>
          <w:rFonts w:hint="eastAsia"/>
          <w:sz w:val="28"/>
          <w:szCs w:val="28"/>
        </w:rPr>
        <w:t>市</w:t>
      </w:r>
      <w:r w:rsidRPr="005C7979">
        <w:rPr>
          <w:rFonts w:hint="eastAsia"/>
          <w:sz w:val="28"/>
          <w:szCs w:val="28"/>
        </w:rPr>
        <w:t xml:space="preserve">) </w:t>
      </w:r>
      <w:r w:rsidRPr="005C7979">
        <w:rPr>
          <w:rFonts w:hint="eastAsia"/>
          <w:sz w:val="28"/>
          <w:szCs w:val="28"/>
        </w:rPr>
        <w:t>政府。</w:t>
      </w:r>
    </w:p>
    <w:p w:rsidR="005A24F0" w:rsidRPr="005C7979" w:rsidRDefault="005A24F0" w:rsidP="005C7979">
      <w:pPr>
        <w:snapToGrid w:val="0"/>
        <w:rPr>
          <w:rFonts w:hint="eastAsia"/>
          <w:sz w:val="28"/>
          <w:szCs w:val="28"/>
        </w:rPr>
      </w:pP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5 </w:t>
      </w:r>
      <w:r w:rsidRPr="005C7979">
        <w:rPr>
          <w:rFonts w:hint="eastAsia"/>
          <w:sz w:val="28"/>
          <w:szCs w:val="28"/>
        </w:rPr>
        <w:t>條</w:t>
      </w:r>
    </w:p>
    <w:p w:rsidR="005C7979" w:rsidRPr="005C7979" w:rsidRDefault="005C7979" w:rsidP="005C7979">
      <w:pPr>
        <w:snapToGrid w:val="0"/>
        <w:rPr>
          <w:rFonts w:hint="eastAsia"/>
          <w:sz w:val="28"/>
          <w:szCs w:val="28"/>
        </w:rPr>
      </w:pPr>
      <w:r w:rsidRPr="005C7979">
        <w:rPr>
          <w:rFonts w:hint="eastAsia"/>
          <w:sz w:val="28"/>
          <w:szCs w:val="28"/>
        </w:rPr>
        <w:t>中央主管機關辦理下列事項。但涉及各中央目的事業主管機關職掌者</w:t>
      </w:r>
      <w:r w:rsidRPr="005C7979">
        <w:rPr>
          <w:rFonts w:hint="eastAsia"/>
          <w:sz w:val="28"/>
          <w:szCs w:val="28"/>
        </w:rPr>
        <w:t>,</w:t>
      </w:r>
      <w:r w:rsidRPr="005C7979">
        <w:rPr>
          <w:rFonts w:hint="eastAsia"/>
          <w:sz w:val="28"/>
          <w:szCs w:val="28"/>
        </w:rPr>
        <w:t>由各中央目的事業主管機關辦理</w:t>
      </w:r>
      <w:r w:rsidRPr="005C7979">
        <w:rPr>
          <w:rFonts w:hint="eastAsia"/>
          <w:sz w:val="28"/>
          <w:szCs w:val="28"/>
        </w:rPr>
        <w:t>:</w:t>
      </w:r>
    </w:p>
    <w:p w:rsidR="005C7979" w:rsidRPr="005C7979" w:rsidRDefault="005C7979" w:rsidP="005C7979">
      <w:pPr>
        <w:snapToGrid w:val="0"/>
        <w:rPr>
          <w:rFonts w:hint="eastAsia"/>
          <w:sz w:val="28"/>
          <w:szCs w:val="28"/>
        </w:rPr>
      </w:pPr>
      <w:r w:rsidRPr="005C7979">
        <w:rPr>
          <w:rFonts w:hint="eastAsia"/>
          <w:sz w:val="28"/>
          <w:szCs w:val="28"/>
        </w:rPr>
        <w:t>一、關於性騷擾防治政策、法規之研擬及審議事項。</w:t>
      </w:r>
    </w:p>
    <w:p w:rsidR="005C7979" w:rsidRPr="005C7979" w:rsidRDefault="005C7979" w:rsidP="005C7979">
      <w:pPr>
        <w:snapToGrid w:val="0"/>
        <w:rPr>
          <w:rFonts w:hint="eastAsia"/>
          <w:sz w:val="28"/>
          <w:szCs w:val="28"/>
        </w:rPr>
      </w:pPr>
      <w:r w:rsidRPr="005C7979">
        <w:rPr>
          <w:rFonts w:hint="eastAsia"/>
          <w:sz w:val="28"/>
          <w:szCs w:val="28"/>
        </w:rPr>
        <w:t>二、關於協調、督導及考核各級政府性騷擾防治之執行事項。</w:t>
      </w:r>
    </w:p>
    <w:p w:rsidR="005C7979" w:rsidRPr="005C7979" w:rsidRDefault="005C7979" w:rsidP="005C7979">
      <w:pPr>
        <w:snapToGrid w:val="0"/>
        <w:rPr>
          <w:rFonts w:hint="eastAsia"/>
          <w:sz w:val="28"/>
          <w:szCs w:val="28"/>
        </w:rPr>
      </w:pPr>
      <w:r w:rsidRPr="005C7979">
        <w:rPr>
          <w:rFonts w:hint="eastAsia"/>
          <w:sz w:val="28"/>
          <w:szCs w:val="28"/>
        </w:rPr>
        <w:t>三、關於地方主管機關設立性騷擾事件處理程序、諮詢、醫療及服務網絡之督</w:t>
      </w:r>
      <w:r w:rsidRPr="005C7979">
        <w:rPr>
          <w:rFonts w:hint="eastAsia"/>
          <w:sz w:val="28"/>
          <w:szCs w:val="28"/>
        </w:rPr>
        <w:lastRenderedPageBreak/>
        <w:t>導事項。</w:t>
      </w:r>
    </w:p>
    <w:p w:rsidR="005C7979" w:rsidRPr="005C7979" w:rsidRDefault="005C7979" w:rsidP="005C7979">
      <w:pPr>
        <w:snapToGrid w:val="0"/>
        <w:rPr>
          <w:rFonts w:hint="eastAsia"/>
          <w:sz w:val="28"/>
          <w:szCs w:val="28"/>
        </w:rPr>
      </w:pPr>
      <w:r w:rsidRPr="005C7979">
        <w:rPr>
          <w:rFonts w:hint="eastAsia"/>
          <w:sz w:val="28"/>
          <w:szCs w:val="28"/>
        </w:rPr>
        <w:t>四、關於推展性騷擾防治教育及宣導事項。</w:t>
      </w:r>
    </w:p>
    <w:p w:rsidR="005C7979" w:rsidRPr="005C7979" w:rsidRDefault="005C7979" w:rsidP="005A24F0">
      <w:pPr>
        <w:snapToGrid w:val="0"/>
        <w:ind w:left="566" w:hangingChars="202" w:hanging="566"/>
        <w:rPr>
          <w:rFonts w:hint="eastAsia"/>
          <w:sz w:val="28"/>
          <w:szCs w:val="28"/>
        </w:rPr>
      </w:pPr>
      <w:r w:rsidRPr="005C7979">
        <w:rPr>
          <w:rFonts w:hint="eastAsia"/>
          <w:sz w:val="28"/>
          <w:szCs w:val="28"/>
        </w:rPr>
        <w:t>五、關於性騷擾防治績效優良之機關、學校、機構、僱用人、團體或個人之獎勵事項。</w:t>
      </w:r>
    </w:p>
    <w:p w:rsidR="005C7979" w:rsidRPr="005C7979" w:rsidRDefault="005C7979" w:rsidP="005C7979">
      <w:pPr>
        <w:snapToGrid w:val="0"/>
        <w:rPr>
          <w:rFonts w:hint="eastAsia"/>
          <w:sz w:val="28"/>
          <w:szCs w:val="28"/>
        </w:rPr>
      </w:pPr>
      <w:r w:rsidRPr="005C7979">
        <w:rPr>
          <w:rFonts w:hint="eastAsia"/>
          <w:sz w:val="28"/>
          <w:szCs w:val="28"/>
        </w:rPr>
        <w:t>六、關於性騷擾事件各項資料之彙整及統計事項。</w:t>
      </w:r>
    </w:p>
    <w:p w:rsidR="005C7979" w:rsidRPr="005C7979" w:rsidRDefault="005C7979" w:rsidP="005C7979">
      <w:pPr>
        <w:snapToGrid w:val="0"/>
        <w:rPr>
          <w:rFonts w:hint="eastAsia"/>
          <w:sz w:val="28"/>
          <w:szCs w:val="28"/>
        </w:rPr>
      </w:pPr>
      <w:r w:rsidRPr="005C7979">
        <w:rPr>
          <w:rFonts w:hint="eastAsia"/>
          <w:sz w:val="28"/>
          <w:szCs w:val="28"/>
        </w:rPr>
        <w:t>七、關於性騷擾防治趨勢及有關問題研究之事項。</w:t>
      </w:r>
    </w:p>
    <w:p w:rsidR="005C7979" w:rsidRDefault="005C7979" w:rsidP="005C7979">
      <w:pPr>
        <w:snapToGrid w:val="0"/>
        <w:rPr>
          <w:sz w:val="28"/>
          <w:szCs w:val="28"/>
        </w:rPr>
      </w:pPr>
      <w:r w:rsidRPr="005C7979">
        <w:rPr>
          <w:rFonts w:hint="eastAsia"/>
          <w:sz w:val="28"/>
          <w:szCs w:val="28"/>
        </w:rPr>
        <w:t>八、關於性騷擾防治之其他事項。</w:t>
      </w:r>
    </w:p>
    <w:p w:rsidR="005A24F0" w:rsidRPr="005C7979" w:rsidRDefault="005A24F0" w:rsidP="005C7979">
      <w:pPr>
        <w:snapToGrid w:val="0"/>
        <w:rPr>
          <w:rFonts w:hint="eastAsia"/>
          <w:sz w:val="28"/>
          <w:szCs w:val="28"/>
        </w:rPr>
      </w:pP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6 </w:t>
      </w:r>
      <w:r w:rsidRPr="005C7979">
        <w:rPr>
          <w:rFonts w:hint="eastAsia"/>
          <w:sz w:val="28"/>
          <w:szCs w:val="28"/>
        </w:rPr>
        <w:t>條</w:t>
      </w:r>
    </w:p>
    <w:p w:rsidR="005C7979" w:rsidRPr="005C7979" w:rsidRDefault="005C7979" w:rsidP="005C7979">
      <w:pPr>
        <w:snapToGrid w:val="0"/>
        <w:rPr>
          <w:rFonts w:hint="eastAsia"/>
          <w:sz w:val="28"/>
          <w:szCs w:val="28"/>
        </w:rPr>
      </w:pPr>
      <w:r w:rsidRPr="005C7979">
        <w:rPr>
          <w:rFonts w:hint="eastAsia"/>
          <w:sz w:val="28"/>
          <w:szCs w:val="28"/>
        </w:rPr>
        <w:t>直轄市、縣</w:t>
      </w:r>
      <w:r w:rsidRPr="005C7979">
        <w:rPr>
          <w:rFonts w:hint="eastAsia"/>
          <w:sz w:val="28"/>
          <w:szCs w:val="28"/>
        </w:rPr>
        <w:t xml:space="preserve"> (</w:t>
      </w:r>
      <w:r w:rsidRPr="005C7979">
        <w:rPr>
          <w:rFonts w:hint="eastAsia"/>
          <w:sz w:val="28"/>
          <w:szCs w:val="28"/>
        </w:rPr>
        <w:t>市</w:t>
      </w:r>
      <w:r w:rsidRPr="005C7979">
        <w:rPr>
          <w:rFonts w:hint="eastAsia"/>
          <w:sz w:val="28"/>
          <w:szCs w:val="28"/>
        </w:rPr>
        <w:t xml:space="preserve">) </w:t>
      </w:r>
      <w:r w:rsidRPr="005C7979">
        <w:rPr>
          <w:rFonts w:hint="eastAsia"/>
          <w:sz w:val="28"/>
          <w:szCs w:val="28"/>
        </w:rPr>
        <w:t>政府應設性騷擾防治委員會</w:t>
      </w:r>
      <w:r w:rsidRPr="005C7979">
        <w:rPr>
          <w:rFonts w:hint="eastAsia"/>
          <w:sz w:val="28"/>
          <w:szCs w:val="28"/>
        </w:rPr>
        <w:t>,</w:t>
      </w:r>
      <w:r w:rsidRPr="005C7979">
        <w:rPr>
          <w:rFonts w:hint="eastAsia"/>
          <w:sz w:val="28"/>
          <w:szCs w:val="28"/>
        </w:rPr>
        <w:t>辦理下列事項。但涉及各直轄市、縣</w:t>
      </w:r>
      <w:r w:rsidRPr="005C7979">
        <w:rPr>
          <w:rFonts w:hint="eastAsia"/>
          <w:sz w:val="28"/>
          <w:szCs w:val="28"/>
        </w:rPr>
        <w:t xml:space="preserve"> (</w:t>
      </w:r>
      <w:r w:rsidRPr="005C7979">
        <w:rPr>
          <w:rFonts w:hint="eastAsia"/>
          <w:sz w:val="28"/>
          <w:szCs w:val="28"/>
        </w:rPr>
        <w:t>市</w:t>
      </w:r>
      <w:r w:rsidRPr="005C7979">
        <w:rPr>
          <w:rFonts w:hint="eastAsia"/>
          <w:sz w:val="28"/>
          <w:szCs w:val="28"/>
        </w:rPr>
        <w:t xml:space="preserve">) </w:t>
      </w:r>
      <w:r w:rsidRPr="005C7979">
        <w:rPr>
          <w:rFonts w:hint="eastAsia"/>
          <w:sz w:val="28"/>
          <w:szCs w:val="28"/>
        </w:rPr>
        <w:t>目的事業主管機關職掌者</w:t>
      </w:r>
      <w:r w:rsidRPr="005C7979">
        <w:rPr>
          <w:rFonts w:hint="eastAsia"/>
          <w:sz w:val="28"/>
          <w:szCs w:val="28"/>
        </w:rPr>
        <w:t>,</w:t>
      </w:r>
      <w:r w:rsidRPr="005C7979">
        <w:rPr>
          <w:rFonts w:hint="eastAsia"/>
          <w:sz w:val="28"/>
          <w:szCs w:val="28"/>
        </w:rPr>
        <w:t>由各直轄市、縣</w:t>
      </w:r>
      <w:r w:rsidRPr="005C7979">
        <w:rPr>
          <w:rFonts w:hint="eastAsia"/>
          <w:sz w:val="28"/>
          <w:szCs w:val="28"/>
        </w:rPr>
        <w:t xml:space="preserve"> (</w:t>
      </w:r>
      <w:r w:rsidRPr="005C7979">
        <w:rPr>
          <w:rFonts w:hint="eastAsia"/>
          <w:sz w:val="28"/>
          <w:szCs w:val="28"/>
        </w:rPr>
        <w:t>市</w:t>
      </w:r>
      <w:r w:rsidRPr="005C7979">
        <w:rPr>
          <w:rFonts w:hint="eastAsia"/>
          <w:sz w:val="28"/>
          <w:szCs w:val="28"/>
        </w:rPr>
        <w:t xml:space="preserve">) </w:t>
      </w:r>
      <w:r w:rsidRPr="005C7979">
        <w:rPr>
          <w:rFonts w:hint="eastAsia"/>
          <w:sz w:val="28"/>
          <w:szCs w:val="28"/>
        </w:rPr>
        <w:t>目的事業主管機關辦理</w:t>
      </w:r>
      <w:r w:rsidRPr="005C7979">
        <w:rPr>
          <w:rFonts w:hint="eastAsia"/>
          <w:sz w:val="28"/>
          <w:szCs w:val="28"/>
        </w:rPr>
        <w:t>:</w:t>
      </w:r>
    </w:p>
    <w:p w:rsidR="005C7979" w:rsidRPr="005C7979" w:rsidRDefault="005C7979" w:rsidP="005C7979">
      <w:pPr>
        <w:snapToGrid w:val="0"/>
        <w:rPr>
          <w:rFonts w:hint="eastAsia"/>
          <w:sz w:val="28"/>
          <w:szCs w:val="28"/>
        </w:rPr>
      </w:pPr>
      <w:r w:rsidRPr="005C7979">
        <w:rPr>
          <w:rFonts w:hint="eastAsia"/>
          <w:sz w:val="28"/>
          <w:szCs w:val="28"/>
        </w:rPr>
        <w:t>一、關於性騷擾防治政策及法規之擬定事項。</w:t>
      </w:r>
    </w:p>
    <w:p w:rsidR="005C7979" w:rsidRPr="005C7979" w:rsidRDefault="005C7979" w:rsidP="005C7979">
      <w:pPr>
        <w:snapToGrid w:val="0"/>
        <w:rPr>
          <w:rFonts w:hint="eastAsia"/>
          <w:sz w:val="28"/>
          <w:szCs w:val="28"/>
        </w:rPr>
      </w:pPr>
      <w:r w:rsidRPr="005C7979">
        <w:rPr>
          <w:rFonts w:hint="eastAsia"/>
          <w:sz w:val="28"/>
          <w:szCs w:val="28"/>
        </w:rPr>
        <w:t>二、關於協調、督導及執行性騷擾防治事項。</w:t>
      </w:r>
    </w:p>
    <w:p w:rsidR="005C7979" w:rsidRPr="005C7979" w:rsidRDefault="005C7979" w:rsidP="005C7979">
      <w:pPr>
        <w:snapToGrid w:val="0"/>
        <w:rPr>
          <w:rFonts w:hint="eastAsia"/>
          <w:sz w:val="28"/>
          <w:szCs w:val="28"/>
        </w:rPr>
      </w:pPr>
      <w:r w:rsidRPr="005C7979">
        <w:rPr>
          <w:rFonts w:hint="eastAsia"/>
          <w:sz w:val="28"/>
          <w:szCs w:val="28"/>
        </w:rPr>
        <w:t>三、關於性騷擾爭議案件之調查、調解及移送有關機關事項。</w:t>
      </w:r>
    </w:p>
    <w:p w:rsidR="005C7979" w:rsidRPr="005C7979" w:rsidRDefault="005C7979" w:rsidP="005C7979">
      <w:pPr>
        <w:snapToGrid w:val="0"/>
        <w:rPr>
          <w:rFonts w:hint="eastAsia"/>
          <w:sz w:val="28"/>
          <w:szCs w:val="28"/>
        </w:rPr>
      </w:pPr>
      <w:r w:rsidRPr="005C7979">
        <w:rPr>
          <w:rFonts w:hint="eastAsia"/>
          <w:sz w:val="28"/>
          <w:szCs w:val="28"/>
        </w:rPr>
        <w:t>四、關於推展性騷擾防治教育訓練及宣導事項。</w:t>
      </w:r>
    </w:p>
    <w:p w:rsidR="005C7979" w:rsidRPr="005C7979" w:rsidRDefault="005C7979" w:rsidP="005C7979">
      <w:pPr>
        <w:snapToGrid w:val="0"/>
        <w:rPr>
          <w:rFonts w:hint="eastAsia"/>
          <w:sz w:val="28"/>
          <w:szCs w:val="28"/>
        </w:rPr>
      </w:pPr>
      <w:r w:rsidRPr="005C7979">
        <w:rPr>
          <w:rFonts w:hint="eastAsia"/>
          <w:sz w:val="28"/>
          <w:szCs w:val="28"/>
        </w:rPr>
        <w:t>五、關於性騷擾事件各項資料之彙整及統計事項。</w:t>
      </w:r>
    </w:p>
    <w:p w:rsidR="005C7979" w:rsidRPr="005C7979" w:rsidRDefault="005C7979" w:rsidP="005C7979">
      <w:pPr>
        <w:snapToGrid w:val="0"/>
        <w:rPr>
          <w:rFonts w:hint="eastAsia"/>
          <w:sz w:val="28"/>
          <w:szCs w:val="28"/>
        </w:rPr>
      </w:pPr>
      <w:r w:rsidRPr="005C7979">
        <w:rPr>
          <w:rFonts w:hint="eastAsia"/>
          <w:sz w:val="28"/>
          <w:szCs w:val="28"/>
        </w:rPr>
        <w:t>六、關於性騷擾防治之其他事項。</w:t>
      </w:r>
    </w:p>
    <w:p w:rsidR="005C7979" w:rsidRDefault="005C7979" w:rsidP="005C7979">
      <w:pPr>
        <w:snapToGrid w:val="0"/>
        <w:rPr>
          <w:sz w:val="28"/>
          <w:szCs w:val="28"/>
        </w:rPr>
      </w:pPr>
      <w:r w:rsidRPr="005C7979">
        <w:rPr>
          <w:rFonts w:hint="eastAsia"/>
          <w:sz w:val="28"/>
          <w:szCs w:val="28"/>
        </w:rPr>
        <w:t>前項性騷擾防治委員會置主任委員一人</w:t>
      </w:r>
      <w:r w:rsidRPr="005C7979">
        <w:rPr>
          <w:rFonts w:hint="eastAsia"/>
          <w:sz w:val="28"/>
          <w:szCs w:val="28"/>
        </w:rPr>
        <w:t>,</w:t>
      </w:r>
      <w:r w:rsidRPr="005C7979">
        <w:rPr>
          <w:rFonts w:hint="eastAsia"/>
          <w:sz w:val="28"/>
          <w:szCs w:val="28"/>
        </w:rPr>
        <w:t>由直轄市市長、縣</w:t>
      </w:r>
      <w:r w:rsidRPr="005C7979">
        <w:rPr>
          <w:rFonts w:hint="eastAsia"/>
          <w:sz w:val="28"/>
          <w:szCs w:val="28"/>
        </w:rPr>
        <w:t xml:space="preserve"> (</w:t>
      </w:r>
      <w:r w:rsidRPr="005C7979">
        <w:rPr>
          <w:rFonts w:hint="eastAsia"/>
          <w:sz w:val="28"/>
          <w:szCs w:val="28"/>
        </w:rPr>
        <w:t>市</w:t>
      </w:r>
      <w:r w:rsidRPr="005C7979">
        <w:rPr>
          <w:rFonts w:hint="eastAsia"/>
          <w:sz w:val="28"/>
          <w:szCs w:val="28"/>
        </w:rPr>
        <w:t xml:space="preserve">) </w:t>
      </w:r>
      <w:r w:rsidRPr="005C7979">
        <w:rPr>
          <w:rFonts w:hint="eastAsia"/>
          <w:sz w:val="28"/>
          <w:szCs w:val="28"/>
        </w:rPr>
        <w:t>長或副首長兼任</w:t>
      </w:r>
      <w:r w:rsidRPr="005C7979">
        <w:rPr>
          <w:rFonts w:hint="eastAsia"/>
          <w:sz w:val="28"/>
          <w:szCs w:val="28"/>
        </w:rPr>
        <w:t>;</w:t>
      </w:r>
      <w:r w:rsidRPr="005C7979">
        <w:rPr>
          <w:rFonts w:hint="eastAsia"/>
          <w:sz w:val="28"/>
          <w:szCs w:val="28"/>
        </w:rPr>
        <w:t>有關機關高級職員、社會公正人士、民間團體代表、學者、專家為委員</w:t>
      </w:r>
      <w:r w:rsidRPr="005C7979">
        <w:rPr>
          <w:rFonts w:hint="eastAsia"/>
          <w:sz w:val="28"/>
          <w:szCs w:val="28"/>
        </w:rPr>
        <w:t>;</w:t>
      </w:r>
      <w:r w:rsidRPr="005C7979">
        <w:rPr>
          <w:rFonts w:hint="eastAsia"/>
          <w:sz w:val="28"/>
          <w:szCs w:val="28"/>
        </w:rPr>
        <w:t>其中社會公正人士、民間團體代表、學者、專家人數不得少於二分之一</w:t>
      </w:r>
      <w:r w:rsidRPr="005C7979">
        <w:rPr>
          <w:rFonts w:hint="eastAsia"/>
          <w:sz w:val="28"/>
          <w:szCs w:val="28"/>
        </w:rPr>
        <w:t>;</w:t>
      </w:r>
      <w:r w:rsidRPr="005C7979">
        <w:rPr>
          <w:rFonts w:hint="eastAsia"/>
          <w:sz w:val="28"/>
          <w:szCs w:val="28"/>
        </w:rPr>
        <w:t>其中女性代表不得少於二分之一</w:t>
      </w:r>
      <w:r w:rsidRPr="005C7979">
        <w:rPr>
          <w:rFonts w:hint="eastAsia"/>
          <w:sz w:val="28"/>
          <w:szCs w:val="28"/>
        </w:rPr>
        <w:t>;</w:t>
      </w:r>
      <w:r w:rsidRPr="005C7979">
        <w:rPr>
          <w:rFonts w:hint="eastAsia"/>
          <w:sz w:val="28"/>
          <w:szCs w:val="28"/>
        </w:rPr>
        <w:t>其組織由地方主管機關定之。</w:t>
      </w:r>
    </w:p>
    <w:p w:rsidR="005A24F0" w:rsidRPr="005C7979" w:rsidRDefault="005A24F0" w:rsidP="005C7979">
      <w:pPr>
        <w:snapToGrid w:val="0"/>
        <w:rPr>
          <w:rFonts w:hint="eastAsia"/>
          <w:sz w:val="28"/>
          <w:szCs w:val="28"/>
        </w:rPr>
      </w:pP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w:t>
      </w:r>
      <w:r w:rsidRPr="005C7979">
        <w:rPr>
          <w:rFonts w:hint="eastAsia"/>
          <w:sz w:val="28"/>
          <w:szCs w:val="28"/>
        </w:rPr>
        <w:t>二</w:t>
      </w:r>
      <w:r w:rsidRPr="005C7979">
        <w:rPr>
          <w:rFonts w:hint="eastAsia"/>
          <w:sz w:val="28"/>
          <w:szCs w:val="28"/>
        </w:rPr>
        <w:t xml:space="preserve"> </w:t>
      </w:r>
      <w:r w:rsidRPr="005C7979">
        <w:rPr>
          <w:rFonts w:hint="eastAsia"/>
          <w:sz w:val="28"/>
          <w:szCs w:val="28"/>
        </w:rPr>
        <w:t>章</w:t>
      </w:r>
      <w:r w:rsidRPr="005C7979">
        <w:rPr>
          <w:rFonts w:hint="eastAsia"/>
          <w:sz w:val="28"/>
          <w:szCs w:val="28"/>
        </w:rPr>
        <w:t xml:space="preserve"> </w:t>
      </w:r>
      <w:r w:rsidRPr="005C7979">
        <w:rPr>
          <w:rFonts w:hint="eastAsia"/>
          <w:sz w:val="28"/>
          <w:szCs w:val="28"/>
        </w:rPr>
        <w:t>性騷擾之防治與責任</w:t>
      </w: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7 </w:t>
      </w:r>
      <w:r w:rsidRPr="005C7979">
        <w:rPr>
          <w:rFonts w:hint="eastAsia"/>
          <w:sz w:val="28"/>
          <w:szCs w:val="28"/>
        </w:rPr>
        <w:t>條</w:t>
      </w:r>
    </w:p>
    <w:p w:rsidR="005C7979" w:rsidRPr="005C7979" w:rsidRDefault="005C7979" w:rsidP="005C7979">
      <w:pPr>
        <w:snapToGrid w:val="0"/>
        <w:rPr>
          <w:rFonts w:hint="eastAsia"/>
          <w:sz w:val="28"/>
          <w:szCs w:val="28"/>
        </w:rPr>
      </w:pPr>
      <w:r w:rsidRPr="005C7979">
        <w:rPr>
          <w:rFonts w:hint="eastAsia"/>
          <w:sz w:val="28"/>
          <w:szCs w:val="28"/>
        </w:rPr>
        <w:t>機關、部隊、學校、機構或僱用人</w:t>
      </w:r>
      <w:r w:rsidRPr="005C7979">
        <w:rPr>
          <w:rFonts w:hint="eastAsia"/>
          <w:sz w:val="28"/>
          <w:szCs w:val="28"/>
        </w:rPr>
        <w:t>,</w:t>
      </w:r>
      <w:r w:rsidRPr="005C7979">
        <w:rPr>
          <w:rFonts w:hint="eastAsia"/>
          <w:sz w:val="28"/>
          <w:szCs w:val="28"/>
        </w:rPr>
        <w:t>應防治性騷擾行為之發生。於知悉有性騷擾之情形時</w:t>
      </w:r>
      <w:r w:rsidRPr="005C7979">
        <w:rPr>
          <w:rFonts w:hint="eastAsia"/>
          <w:sz w:val="28"/>
          <w:szCs w:val="28"/>
        </w:rPr>
        <w:t>,</w:t>
      </w:r>
      <w:r w:rsidRPr="005C7979">
        <w:rPr>
          <w:rFonts w:hint="eastAsia"/>
          <w:sz w:val="28"/>
          <w:szCs w:val="28"/>
        </w:rPr>
        <w:t>應採取立即有效之糾正及補救措施。</w:t>
      </w:r>
    </w:p>
    <w:p w:rsidR="005C7979" w:rsidRPr="005C7979" w:rsidRDefault="005C7979" w:rsidP="005C7979">
      <w:pPr>
        <w:snapToGrid w:val="0"/>
        <w:rPr>
          <w:rFonts w:hint="eastAsia"/>
          <w:sz w:val="28"/>
          <w:szCs w:val="28"/>
        </w:rPr>
      </w:pPr>
      <w:r w:rsidRPr="005C7979">
        <w:rPr>
          <w:rFonts w:hint="eastAsia"/>
          <w:sz w:val="28"/>
          <w:szCs w:val="28"/>
        </w:rPr>
        <w:t>前項組織成員、受僱人或受服務人員人數達十人以上者</w:t>
      </w:r>
      <w:r w:rsidRPr="005C7979">
        <w:rPr>
          <w:rFonts w:hint="eastAsia"/>
          <w:sz w:val="28"/>
          <w:szCs w:val="28"/>
        </w:rPr>
        <w:t>,</w:t>
      </w:r>
      <w:r w:rsidRPr="005C7979">
        <w:rPr>
          <w:rFonts w:hint="eastAsia"/>
          <w:sz w:val="28"/>
          <w:szCs w:val="28"/>
        </w:rPr>
        <w:t>應設立申訴管道協調處理</w:t>
      </w:r>
      <w:r w:rsidRPr="005C7979">
        <w:rPr>
          <w:rFonts w:hint="eastAsia"/>
          <w:sz w:val="28"/>
          <w:szCs w:val="28"/>
        </w:rPr>
        <w:t>;</w:t>
      </w:r>
      <w:r w:rsidRPr="005C7979">
        <w:rPr>
          <w:rFonts w:hint="eastAsia"/>
          <w:sz w:val="28"/>
          <w:szCs w:val="28"/>
        </w:rPr>
        <w:t>其人數達三十人以上者</w:t>
      </w:r>
      <w:r w:rsidRPr="005C7979">
        <w:rPr>
          <w:rFonts w:hint="eastAsia"/>
          <w:sz w:val="28"/>
          <w:szCs w:val="28"/>
        </w:rPr>
        <w:t>,</w:t>
      </w:r>
      <w:r w:rsidRPr="005C7979">
        <w:rPr>
          <w:rFonts w:hint="eastAsia"/>
          <w:sz w:val="28"/>
          <w:szCs w:val="28"/>
        </w:rPr>
        <w:t>應訂定性騷擾防治措施</w:t>
      </w:r>
      <w:r w:rsidRPr="005C7979">
        <w:rPr>
          <w:rFonts w:hint="eastAsia"/>
          <w:sz w:val="28"/>
          <w:szCs w:val="28"/>
        </w:rPr>
        <w:t>,</w:t>
      </w:r>
      <w:r w:rsidRPr="005C7979">
        <w:rPr>
          <w:rFonts w:hint="eastAsia"/>
          <w:sz w:val="28"/>
          <w:szCs w:val="28"/>
        </w:rPr>
        <w:t>並公開揭示之。</w:t>
      </w:r>
    </w:p>
    <w:p w:rsidR="005C7979" w:rsidRDefault="005C7979" w:rsidP="005C7979">
      <w:pPr>
        <w:snapToGrid w:val="0"/>
        <w:rPr>
          <w:sz w:val="28"/>
          <w:szCs w:val="28"/>
        </w:rPr>
      </w:pPr>
      <w:r w:rsidRPr="005C7979">
        <w:rPr>
          <w:rFonts w:hint="eastAsia"/>
          <w:sz w:val="28"/>
          <w:szCs w:val="28"/>
        </w:rPr>
        <w:t>為預防與處理性騷擾事件</w:t>
      </w:r>
      <w:r w:rsidRPr="005C7979">
        <w:rPr>
          <w:rFonts w:hint="eastAsia"/>
          <w:sz w:val="28"/>
          <w:szCs w:val="28"/>
        </w:rPr>
        <w:t>,</w:t>
      </w:r>
      <w:r w:rsidRPr="005C7979">
        <w:rPr>
          <w:rFonts w:hint="eastAsia"/>
          <w:sz w:val="28"/>
          <w:szCs w:val="28"/>
        </w:rPr>
        <w:t>中央主管機關應訂定性騷擾防治之準則</w:t>
      </w:r>
      <w:r w:rsidRPr="005C7979">
        <w:rPr>
          <w:rFonts w:hint="eastAsia"/>
          <w:sz w:val="28"/>
          <w:szCs w:val="28"/>
        </w:rPr>
        <w:t>;</w:t>
      </w:r>
      <w:r w:rsidRPr="005C7979">
        <w:rPr>
          <w:rFonts w:hint="eastAsia"/>
          <w:sz w:val="28"/>
          <w:szCs w:val="28"/>
        </w:rPr>
        <w:t>其內容應包括性騷擾防治原則、申訴管道、懲處辦法、教育訓練方案及其他相關措施。</w:t>
      </w:r>
    </w:p>
    <w:p w:rsidR="005A24F0" w:rsidRPr="005C7979" w:rsidRDefault="005A24F0" w:rsidP="005C7979">
      <w:pPr>
        <w:snapToGrid w:val="0"/>
        <w:rPr>
          <w:rFonts w:hint="eastAsia"/>
          <w:sz w:val="28"/>
          <w:szCs w:val="28"/>
        </w:rPr>
      </w:pP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8 </w:t>
      </w:r>
      <w:r w:rsidRPr="005C7979">
        <w:rPr>
          <w:rFonts w:hint="eastAsia"/>
          <w:sz w:val="28"/>
          <w:szCs w:val="28"/>
        </w:rPr>
        <w:t>條</w:t>
      </w:r>
    </w:p>
    <w:p w:rsidR="005C7979" w:rsidRPr="005C7979" w:rsidRDefault="005C7979" w:rsidP="005C7979">
      <w:pPr>
        <w:snapToGrid w:val="0"/>
        <w:rPr>
          <w:rFonts w:hint="eastAsia"/>
          <w:sz w:val="28"/>
          <w:szCs w:val="28"/>
        </w:rPr>
      </w:pPr>
      <w:r w:rsidRPr="005C7979">
        <w:rPr>
          <w:rFonts w:hint="eastAsia"/>
          <w:sz w:val="28"/>
          <w:szCs w:val="28"/>
        </w:rPr>
        <w:t>前條所定機關、部隊、學校、機構或僱用人應定期舉辦或鼓勵所屬人員參與防治性騷擾之相關教育訓練。</w:t>
      </w:r>
    </w:p>
    <w:p w:rsidR="005C7979" w:rsidRPr="005C7979" w:rsidRDefault="005C7979" w:rsidP="005C7979">
      <w:pPr>
        <w:snapToGrid w:val="0"/>
        <w:rPr>
          <w:sz w:val="28"/>
          <w:szCs w:val="28"/>
        </w:rPr>
      </w:pP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9 </w:t>
      </w:r>
      <w:r w:rsidRPr="005C7979">
        <w:rPr>
          <w:rFonts w:hint="eastAsia"/>
          <w:sz w:val="28"/>
          <w:szCs w:val="28"/>
        </w:rPr>
        <w:t>條</w:t>
      </w:r>
    </w:p>
    <w:p w:rsidR="005C7979" w:rsidRPr="005C7979" w:rsidRDefault="005C7979" w:rsidP="005C7979">
      <w:pPr>
        <w:snapToGrid w:val="0"/>
        <w:rPr>
          <w:rFonts w:hint="eastAsia"/>
          <w:sz w:val="28"/>
          <w:szCs w:val="28"/>
        </w:rPr>
      </w:pPr>
      <w:r w:rsidRPr="005C7979">
        <w:rPr>
          <w:rFonts w:hint="eastAsia"/>
          <w:sz w:val="28"/>
          <w:szCs w:val="28"/>
        </w:rPr>
        <w:t>對他人為性騷擾者</w:t>
      </w:r>
      <w:r w:rsidRPr="005C7979">
        <w:rPr>
          <w:rFonts w:hint="eastAsia"/>
          <w:sz w:val="28"/>
          <w:szCs w:val="28"/>
        </w:rPr>
        <w:t>,</w:t>
      </w:r>
      <w:r w:rsidRPr="005C7979">
        <w:rPr>
          <w:rFonts w:hint="eastAsia"/>
          <w:sz w:val="28"/>
          <w:szCs w:val="28"/>
        </w:rPr>
        <w:t>負損害賠償責任。</w:t>
      </w:r>
    </w:p>
    <w:p w:rsidR="005C7979" w:rsidRDefault="005C7979" w:rsidP="005C7979">
      <w:pPr>
        <w:snapToGrid w:val="0"/>
        <w:rPr>
          <w:sz w:val="28"/>
          <w:szCs w:val="28"/>
        </w:rPr>
      </w:pPr>
      <w:r w:rsidRPr="005C7979">
        <w:rPr>
          <w:rFonts w:hint="eastAsia"/>
          <w:sz w:val="28"/>
          <w:szCs w:val="28"/>
        </w:rPr>
        <w:lastRenderedPageBreak/>
        <w:t>前項情形</w:t>
      </w:r>
      <w:r w:rsidRPr="005C7979">
        <w:rPr>
          <w:rFonts w:hint="eastAsia"/>
          <w:sz w:val="28"/>
          <w:szCs w:val="28"/>
        </w:rPr>
        <w:t>,</w:t>
      </w:r>
      <w:r w:rsidRPr="005C7979">
        <w:rPr>
          <w:rFonts w:hint="eastAsia"/>
          <w:sz w:val="28"/>
          <w:szCs w:val="28"/>
        </w:rPr>
        <w:t>雖非財產上之損害</w:t>
      </w:r>
      <w:r w:rsidRPr="005C7979">
        <w:rPr>
          <w:rFonts w:hint="eastAsia"/>
          <w:sz w:val="28"/>
          <w:szCs w:val="28"/>
        </w:rPr>
        <w:t>,</w:t>
      </w:r>
      <w:r w:rsidRPr="005C7979">
        <w:rPr>
          <w:rFonts w:hint="eastAsia"/>
          <w:sz w:val="28"/>
          <w:szCs w:val="28"/>
        </w:rPr>
        <w:t>亦得請求賠償相當之金額</w:t>
      </w:r>
      <w:r w:rsidRPr="005C7979">
        <w:rPr>
          <w:rFonts w:hint="eastAsia"/>
          <w:sz w:val="28"/>
          <w:szCs w:val="28"/>
        </w:rPr>
        <w:t>,</w:t>
      </w:r>
      <w:r w:rsidRPr="005C7979">
        <w:rPr>
          <w:rFonts w:hint="eastAsia"/>
          <w:sz w:val="28"/>
          <w:szCs w:val="28"/>
        </w:rPr>
        <w:t>其名譽被侵害者</w:t>
      </w:r>
      <w:r w:rsidRPr="005C7979">
        <w:rPr>
          <w:rFonts w:hint="eastAsia"/>
          <w:sz w:val="28"/>
          <w:szCs w:val="28"/>
        </w:rPr>
        <w:t>,</w:t>
      </w:r>
      <w:r w:rsidRPr="005C7979">
        <w:rPr>
          <w:rFonts w:hint="eastAsia"/>
          <w:sz w:val="28"/>
          <w:szCs w:val="28"/>
        </w:rPr>
        <w:t>並得請求回復名譽之適當處分。</w:t>
      </w:r>
    </w:p>
    <w:p w:rsidR="005A24F0" w:rsidRPr="005C7979" w:rsidRDefault="005A24F0" w:rsidP="005C7979">
      <w:pPr>
        <w:snapToGrid w:val="0"/>
        <w:rPr>
          <w:rFonts w:hint="eastAsia"/>
          <w:sz w:val="28"/>
          <w:szCs w:val="28"/>
        </w:rPr>
      </w:pP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10 </w:t>
      </w:r>
      <w:r w:rsidRPr="005C7979">
        <w:rPr>
          <w:rFonts w:hint="eastAsia"/>
          <w:sz w:val="28"/>
          <w:szCs w:val="28"/>
        </w:rPr>
        <w:t>條</w:t>
      </w:r>
    </w:p>
    <w:p w:rsidR="005C7979" w:rsidRPr="005C7979" w:rsidRDefault="005C7979" w:rsidP="005C7979">
      <w:pPr>
        <w:snapToGrid w:val="0"/>
        <w:rPr>
          <w:rFonts w:hint="eastAsia"/>
          <w:sz w:val="28"/>
          <w:szCs w:val="28"/>
        </w:rPr>
      </w:pPr>
      <w:r w:rsidRPr="005C7979">
        <w:rPr>
          <w:rFonts w:hint="eastAsia"/>
          <w:sz w:val="28"/>
          <w:szCs w:val="28"/>
        </w:rPr>
        <w:t>機關、部隊、學校、機構、僱用人對於在性騷擾事件申訴、調查、偵查或審理程序中</w:t>
      </w:r>
      <w:r w:rsidRPr="005C7979">
        <w:rPr>
          <w:rFonts w:hint="eastAsia"/>
          <w:sz w:val="28"/>
          <w:szCs w:val="28"/>
        </w:rPr>
        <w:t>,</w:t>
      </w:r>
      <w:r w:rsidRPr="005C7979">
        <w:rPr>
          <w:rFonts w:hint="eastAsia"/>
          <w:sz w:val="28"/>
          <w:szCs w:val="28"/>
        </w:rPr>
        <w:t>為申訴、告訴、告發、提起訴訟、作證、提供協助或其他參與行為之人</w:t>
      </w:r>
      <w:r w:rsidRPr="005C7979">
        <w:rPr>
          <w:rFonts w:hint="eastAsia"/>
          <w:sz w:val="28"/>
          <w:szCs w:val="28"/>
        </w:rPr>
        <w:t>,</w:t>
      </w:r>
      <w:r w:rsidRPr="005C7979">
        <w:rPr>
          <w:rFonts w:hint="eastAsia"/>
          <w:sz w:val="28"/>
          <w:szCs w:val="28"/>
        </w:rPr>
        <w:t>不得為不當之差別待遇。</w:t>
      </w:r>
    </w:p>
    <w:p w:rsidR="005C7979" w:rsidRDefault="005C7979" w:rsidP="005C7979">
      <w:pPr>
        <w:snapToGrid w:val="0"/>
        <w:rPr>
          <w:sz w:val="28"/>
          <w:szCs w:val="28"/>
        </w:rPr>
      </w:pPr>
      <w:r w:rsidRPr="005C7979">
        <w:rPr>
          <w:rFonts w:hint="eastAsia"/>
          <w:sz w:val="28"/>
          <w:szCs w:val="28"/>
        </w:rPr>
        <w:t>違反前項規定者</w:t>
      </w:r>
      <w:r w:rsidRPr="005C7979">
        <w:rPr>
          <w:rFonts w:hint="eastAsia"/>
          <w:sz w:val="28"/>
          <w:szCs w:val="28"/>
        </w:rPr>
        <w:t>,</w:t>
      </w:r>
      <w:r w:rsidRPr="005C7979">
        <w:rPr>
          <w:rFonts w:hint="eastAsia"/>
          <w:sz w:val="28"/>
          <w:szCs w:val="28"/>
        </w:rPr>
        <w:t>負損害賠償責任。</w:t>
      </w:r>
    </w:p>
    <w:p w:rsidR="005A24F0" w:rsidRPr="005C7979" w:rsidRDefault="005A24F0" w:rsidP="005C7979">
      <w:pPr>
        <w:snapToGrid w:val="0"/>
        <w:rPr>
          <w:rFonts w:hint="eastAsia"/>
          <w:sz w:val="28"/>
          <w:szCs w:val="28"/>
        </w:rPr>
      </w:pP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11 </w:t>
      </w:r>
      <w:r w:rsidRPr="005C7979">
        <w:rPr>
          <w:rFonts w:hint="eastAsia"/>
          <w:sz w:val="28"/>
          <w:szCs w:val="28"/>
        </w:rPr>
        <w:t>條</w:t>
      </w:r>
    </w:p>
    <w:p w:rsidR="005C7979" w:rsidRPr="005C7979" w:rsidRDefault="005C7979" w:rsidP="005C7979">
      <w:pPr>
        <w:snapToGrid w:val="0"/>
        <w:rPr>
          <w:rFonts w:hint="eastAsia"/>
          <w:sz w:val="28"/>
          <w:szCs w:val="28"/>
        </w:rPr>
      </w:pPr>
      <w:r w:rsidRPr="005C7979">
        <w:rPr>
          <w:rFonts w:hint="eastAsia"/>
          <w:sz w:val="28"/>
          <w:szCs w:val="28"/>
        </w:rPr>
        <w:t>受僱人、機構負責人利用執行職務之便</w:t>
      </w:r>
      <w:r w:rsidRPr="005C7979">
        <w:rPr>
          <w:rFonts w:hint="eastAsia"/>
          <w:sz w:val="28"/>
          <w:szCs w:val="28"/>
        </w:rPr>
        <w:t>,</w:t>
      </w:r>
      <w:r w:rsidRPr="005C7979">
        <w:rPr>
          <w:rFonts w:hint="eastAsia"/>
          <w:sz w:val="28"/>
          <w:szCs w:val="28"/>
        </w:rPr>
        <w:t>對他人為性騷擾</w:t>
      </w:r>
      <w:r w:rsidRPr="005C7979">
        <w:rPr>
          <w:rFonts w:hint="eastAsia"/>
          <w:sz w:val="28"/>
          <w:szCs w:val="28"/>
        </w:rPr>
        <w:t>,</w:t>
      </w:r>
      <w:r w:rsidRPr="005C7979">
        <w:rPr>
          <w:rFonts w:hint="eastAsia"/>
          <w:sz w:val="28"/>
          <w:szCs w:val="28"/>
        </w:rPr>
        <w:t>依第九條第二項對被害人為回復名譽之適當處分時</w:t>
      </w:r>
      <w:r w:rsidRPr="005C7979">
        <w:rPr>
          <w:rFonts w:hint="eastAsia"/>
          <w:sz w:val="28"/>
          <w:szCs w:val="28"/>
        </w:rPr>
        <w:t>,</w:t>
      </w:r>
      <w:r w:rsidRPr="005C7979">
        <w:rPr>
          <w:rFonts w:hint="eastAsia"/>
          <w:sz w:val="28"/>
          <w:szCs w:val="28"/>
        </w:rPr>
        <w:t>雇主、機構應提供適當之協助。</w:t>
      </w:r>
    </w:p>
    <w:p w:rsidR="005C7979" w:rsidRPr="005C7979" w:rsidRDefault="005C7979" w:rsidP="005C7979">
      <w:pPr>
        <w:snapToGrid w:val="0"/>
        <w:rPr>
          <w:rFonts w:hint="eastAsia"/>
          <w:sz w:val="28"/>
          <w:szCs w:val="28"/>
        </w:rPr>
      </w:pPr>
      <w:r w:rsidRPr="005C7979">
        <w:rPr>
          <w:rFonts w:hint="eastAsia"/>
          <w:sz w:val="28"/>
          <w:szCs w:val="28"/>
        </w:rPr>
        <w:t>學生、接受教育或訓練之人員於學校、教育或訓練機構接受教育或訓練時</w:t>
      </w:r>
      <w:r w:rsidRPr="005C7979">
        <w:rPr>
          <w:rFonts w:hint="eastAsia"/>
          <w:sz w:val="28"/>
          <w:szCs w:val="28"/>
        </w:rPr>
        <w:t>,</w:t>
      </w:r>
      <w:r w:rsidRPr="005C7979">
        <w:rPr>
          <w:rFonts w:hint="eastAsia"/>
          <w:sz w:val="28"/>
          <w:szCs w:val="28"/>
        </w:rPr>
        <w:t>對他人為性騷擾</w:t>
      </w:r>
      <w:r w:rsidRPr="005C7979">
        <w:rPr>
          <w:rFonts w:hint="eastAsia"/>
          <w:sz w:val="28"/>
          <w:szCs w:val="28"/>
        </w:rPr>
        <w:t>,</w:t>
      </w:r>
      <w:r w:rsidRPr="005C7979">
        <w:rPr>
          <w:rFonts w:hint="eastAsia"/>
          <w:sz w:val="28"/>
          <w:szCs w:val="28"/>
        </w:rPr>
        <w:t>依第九條第二項對被害人為回復名譽之適當處分時</w:t>
      </w:r>
      <w:r w:rsidRPr="005C7979">
        <w:rPr>
          <w:rFonts w:hint="eastAsia"/>
          <w:sz w:val="28"/>
          <w:szCs w:val="28"/>
        </w:rPr>
        <w:t>,</w:t>
      </w:r>
      <w:r w:rsidRPr="005C7979">
        <w:rPr>
          <w:rFonts w:hint="eastAsia"/>
          <w:sz w:val="28"/>
          <w:szCs w:val="28"/>
        </w:rPr>
        <w:t>學校或教育訓練機構應提供適當之協助。</w:t>
      </w:r>
    </w:p>
    <w:p w:rsidR="005C7979" w:rsidRDefault="005C7979" w:rsidP="005C7979">
      <w:pPr>
        <w:snapToGrid w:val="0"/>
        <w:rPr>
          <w:sz w:val="28"/>
          <w:szCs w:val="28"/>
        </w:rPr>
      </w:pPr>
      <w:r w:rsidRPr="005C7979">
        <w:rPr>
          <w:rFonts w:hint="eastAsia"/>
          <w:sz w:val="28"/>
          <w:szCs w:val="28"/>
        </w:rPr>
        <w:t>前二項之規定於機關不適用之。</w:t>
      </w:r>
    </w:p>
    <w:p w:rsidR="005A24F0" w:rsidRPr="005C7979" w:rsidRDefault="005A24F0" w:rsidP="005C7979">
      <w:pPr>
        <w:snapToGrid w:val="0"/>
        <w:rPr>
          <w:rFonts w:hint="eastAsia"/>
          <w:sz w:val="28"/>
          <w:szCs w:val="28"/>
        </w:rPr>
      </w:pP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12 </w:t>
      </w:r>
      <w:r w:rsidRPr="005C7979">
        <w:rPr>
          <w:rFonts w:hint="eastAsia"/>
          <w:sz w:val="28"/>
          <w:szCs w:val="28"/>
        </w:rPr>
        <w:t>條</w:t>
      </w:r>
    </w:p>
    <w:p w:rsidR="005C7979" w:rsidRDefault="005C7979" w:rsidP="005C7979">
      <w:pPr>
        <w:snapToGrid w:val="0"/>
        <w:rPr>
          <w:sz w:val="28"/>
          <w:szCs w:val="28"/>
        </w:rPr>
      </w:pPr>
      <w:r w:rsidRPr="005C7979">
        <w:rPr>
          <w:rFonts w:hint="eastAsia"/>
          <w:sz w:val="28"/>
          <w:szCs w:val="28"/>
        </w:rPr>
        <w:t>廣告物、出版品、廣播、電視、電子訊號、電腦網路或其他媒體</w:t>
      </w:r>
      <w:r w:rsidRPr="005C7979">
        <w:rPr>
          <w:rFonts w:hint="eastAsia"/>
          <w:sz w:val="28"/>
          <w:szCs w:val="28"/>
        </w:rPr>
        <w:t>,</w:t>
      </w:r>
      <w:r w:rsidRPr="005C7979">
        <w:rPr>
          <w:rFonts w:hint="eastAsia"/>
          <w:sz w:val="28"/>
          <w:szCs w:val="28"/>
        </w:rPr>
        <w:t>不得報導或記載被害人之姓名或其他足資識別被害人身分之資訊。但經有行為能力之被害人同意或犯罪偵查機關依法認為有必要者</w:t>
      </w:r>
      <w:r w:rsidRPr="005C7979">
        <w:rPr>
          <w:rFonts w:hint="eastAsia"/>
          <w:sz w:val="28"/>
          <w:szCs w:val="28"/>
        </w:rPr>
        <w:t>,</w:t>
      </w:r>
      <w:r w:rsidRPr="005C7979">
        <w:rPr>
          <w:rFonts w:hint="eastAsia"/>
          <w:sz w:val="28"/>
          <w:szCs w:val="28"/>
        </w:rPr>
        <w:t>不在此限。</w:t>
      </w:r>
    </w:p>
    <w:p w:rsidR="005A24F0" w:rsidRPr="005C7979" w:rsidRDefault="005A24F0" w:rsidP="005C7979">
      <w:pPr>
        <w:snapToGrid w:val="0"/>
        <w:rPr>
          <w:rFonts w:hint="eastAsia"/>
          <w:sz w:val="28"/>
          <w:szCs w:val="28"/>
        </w:rPr>
      </w:pP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w:t>
      </w:r>
      <w:r w:rsidRPr="005C7979">
        <w:rPr>
          <w:rFonts w:hint="eastAsia"/>
          <w:sz w:val="28"/>
          <w:szCs w:val="28"/>
        </w:rPr>
        <w:t>三</w:t>
      </w:r>
      <w:r w:rsidRPr="005C7979">
        <w:rPr>
          <w:rFonts w:hint="eastAsia"/>
          <w:sz w:val="28"/>
          <w:szCs w:val="28"/>
        </w:rPr>
        <w:t xml:space="preserve"> </w:t>
      </w:r>
      <w:r w:rsidRPr="005C7979">
        <w:rPr>
          <w:rFonts w:hint="eastAsia"/>
          <w:sz w:val="28"/>
          <w:szCs w:val="28"/>
        </w:rPr>
        <w:t>章</w:t>
      </w:r>
      <w:r w:rsidRPr="005C7979">
        <w:rPr>
          <w:rFonts w:hint="eastAsia"/>
          <w:sz w:val="28"/>
          <w:szCs w:val="28"/>
        </w:rPr>
        <w:t xml:space="preserve"> </w:t>
      </w:r>
      <w:r w:rsidRPr="005C7979">
        <w:rPr>
          <w:rFonts w:hint="eastAsia"/>
          <w:sz w:val="28"/>
          <w:szCs w:val="28"/>
        </w:rPr>
        <w:t>申訴及調查程序</w:t>
      </w: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13 </w:t>
      </w:r>
      <w:r w:rsidRPr="005C7979">
        <w:rPr>
          <w:rFonts w:hint="eastAsia"/>
          <w:sz w:val="28"/>
          <w:szCs w:val="28"/>
        </w:rPr>
        <w:t>條</w:t>
      </w:r>
    </w:p>
    <w:p w:rsidR="005C7979" w:rsidRPr="005C7979" w:rsidRDefault="005C7979" w:rsidP="005C7979">
      <w:pPr>
        <w:snapToGrid w:val="0"/>
        <w:rPr>
          <w:rFonts w:hint="eastAsia"/>
          <w:sz w:val="28"/>
          <w:szCs w:val="28"/>
        </w:rPr>
      </w:pPr>
      <w:r w:rsidRPr="005C7979">
        <w:rPr>
          <w:rFonts w:hint="eastAsia"/>
          <w:sz w:val="28"/>
          <w:szCs w:val="28"/>
        </w:rPr>
        <w:t>性騷擾事件被害人除可依相關法律請求協助外</w:t>
      </w:r>
      <w:r w:rsidRPr="005C7979">
        <w:rPr>
          <w:rFonts w:hint="eastAsia"/>
          <w:sz w:val="28"/>
          <w:szCs w:val="28"/>
        </w:rPr>
        <w:t>,</w:t>
      </w:r>
      <w:r w:rsidRPr="005C7979">
        <w:rPr>
          <w:rFonts w:hint="eastAsia"/>
          <w:sz w:val="28"/>
          <w:szCs w:val="28"/>
        </w:rPr>
        <w:t>並得於事件發生後一年內</w:t>
      </w:r>
      <w:r w:rsidRPr="005C7979">
        <w:rPr>
          <w:rFonts w:hint="eastAsia"/>
          <w:sz w:val="28"/>
          <w:szCs w:val="28"/>
        </w:rPr>
        <w:t>,</w:t>
      </w:r>
      <w:r w:rsidRPr="005C7979">
        <w:rPr>
          <w:rFonts w:hint="eastAsia"/>
          <w:sz w:val="28"/>
          <w:szCs w:val="28"/>
        </w:rPr>
        <w:t>向加害人所屬機關、部隊、學校、機構、僱用人或直轄市、縣</w:t>
      </w:r>
      <w:r w:rsidRPr="005C7979">
        <w:rPr>
          <w:rFonts w:hint="eastAsia"/>
          <w:sz w:val="28"/>
          <w:szCs w:val="28"/>
        </w:rPr>
        <w:t xml:space="preserve"> (</w:t>
      </w:r>
      <w:r w:rsidRPr="005C7979">
        <w:rPr>
          <w:rFonts w:hint="eastAsia"/>
          <w:sz w:val="28"/>
          <w:szCs w:val="28"/>
        </w:rPr>
        <w:t>市</w:t>
      </w:r>
      <w:r w:rsidRPr="005C7979">
        <w:rPr>
          <w:rFonts w:hint="eastAsia"/>
          <w:sz w:val="28"/>
          <w:szCs w:val="28"/>
        </w:rPr>
        <w:t xml:space="preserve">) </w:t>
      </w:r>
      <w:r w:rsidRPr="005C7979">
        <w:rPr>
          <w:rFonts w:hint="eastAsia"/>
          <w:sz w:val="28"/>
          <w:szCs w:val="28"/>
        </w:rPr>
        <w:t>主管機關提出申訴。</w:t>
      </w:r>
    </w:p>
    <w:p w:rsidR="005C7979" w:rsidRPr="005C7979" w:rsidRDefault="005C7979" w:rsidP="005C7979">
      <w:pPr>
        <w:snapToGrid w:val="0"/>
        <w:rPr>
          <w:rFonts w:hint="eastAsia"/>
          <w:sz w:val="28"/>
          <w:szCs w:val="28"/>
        </w:rPr>
      </w:pPr>
      <w:r w:rsidRPr="005C7979">
        <w:rPr>
          <w:rFonts w:hint="eastAsia"/>
          <w:sz w:val="28"/>
          <w:szCs w:val="28"/>
        </w:rPr>
        <w:t>前項直轄市、縣</w:t>
      </w:r>
      <w:r w:rsidRPr="005C7979">
        <w:rPr>
          <w:rFonts w:hint="eastAsia"/>
          <w:sz w:val="28"/>
          <w:szCs w:val="28"/>
        </w:rPr>
        <w:t xml:space="preserve"> (</w:t>
      </w:r>
      <w:r w:rsidRPr="005C7979">
        <w:rPr>
          <w:rFonts w:hint="eastAsia"/>
          <w:sz w:val="28"/>
          <w:szCs w:val="28"/>
        </w:rPr>
        <w:t>市</w:t>
      </w:r>
      <w:r w:rsidRPr="005C7979">
        <w:rPr>
          <w:rFonts w:hint="eastAsia"/>
          <w:sz w:val="28"/>
          <w:szCs w:val="28"/>
        </w:rPr>
        <w:t xml:space="preserve">) </w:t>
      </w:r>
      <w:r w:rsidRPr="005C7979">
        <w:rPr>
          <w:rFonts w:hint="eastAsia"/>
          <w:sz w:val="28"/>
          <w:szCs w:val="28"/>
        </w:rPr>
        <w:t>主管機關受理申訴後</w:t>
      </w:r>
      <w:r w:rsidRPr="005C7979">
        <w:rPr>
          <w:rFonts w:hint="eastAsia"/>
          <w:sz w:val="28"/>
          <w:szCs w:val="28"/>
        </w:rPr>
        <w:t>,</w:t>
      </w:r>
      <w:r w:rsidRPr="005C7979">
        <w:rPr>
          <w:rFonts w:hint="eastAsia"/>
          <w:sz w:val="28"/>
          <w:szCs w:val="28"/>
        </w:rPr>
        <w:t>應即將該案件移送加害人所屬機關、部隊、學校、機構或僱用人調查</w:t>
      </w:r>
      <w:r w:rsidRPr="005C7979">
        <w:rPr>
          <w:rFonts w:hint="eastAsia"/>
          <w:sz w:val="28"/>
          <w:szCs w:val="28"/>
        </w:rPr>
        <w:t>,</w:t>
      </w:r>
      <w:r w:rsidRPr="005C7979">
        <w:rPr>
          <w:rFonts w:hint="eastAsia"/>
          <w:sz w:val="28"/>
          <w:szCs w:val="28"/>
        </w:rPr>
        <w:t>並予錄案列管</w:t>
      </w:r>
      <w:r w:rsidRPr="005C7979">
        <w:rPr>
          <w:rFonts w:hint="eastAsia"/>
          <w:sz w:val="28"/>
          <w:szCs w:val="28"/>
        </w:rPr>
        <w:t>;</w:t>
      </w:r>
      <w:r w:rsidRPr="005C7979">
        <w:rPr>
          <w:rFonts w:hint="eastAsia"/>
          <w:sz w:val="28"/>
          <w:szCs w:val="28"/>
        </w:rPr>
        <w:t>加害人不明或不知有無所屬機關、部隊、學校、機構或僱用人時</w:t>
      </w:r>
      <w:r w:rsidRPr="005C7979">
        <w:rPr>
          <w:rFonts w:hint="eastAsia"/>
          <w:sz w:val="28"/>
          <w:szCs w:val="28"/>
        </w:rPr>
        <w:t>,</w:t>
      </w:r>
      <w:r w:rsidRPr="005C7979">
        <w:rPr>
          <w:rFonts w:hint="eastAsia"/>
          <w:sz w:val="28"/>
          <w:szCs w:val="28"/>
        </w:rPr>
        <w:t>應移請事件發生地警察機關調查。</w:t>
      </w:r>
    </w:p>
    <w:p w:rsidR="005C7979" w:rsidRPr="005C7979" w:rsidRDefault="005C7979" w:rsidP="005C7979">
      <w:pPr>
        <w:snapToGrid w:val="0"/>
        <w:rPr>
          <w:rFonts w:hint="eastAsia"/>
          <w:sz w:val="28"/>
          <w:szCs w:val="28"/>
        </w:rPr>
      </w:pPr>
      <w:r w:rsidRPr="005C7979">
        <w:rPr>
          <w:rFonts w:hint="eastAsia"/>
          <w:sz w:val="28"/>
          <w:szCs w:val="28"/>
        </w:rPr>
        <w:t>機關、部隊、學校、機構或僱用人</w:t>
      </w:r>
      <w:r w:rsidRPr="005C7979">
        <w:rPr>
          <w:rFonts w:hint="eastAsia"/>
          <w:sz w:val="28"/>
          <w:szCs w:val="28"/>
        </w:rPr>
        <w:t>,</w:t>
      </w:r>
      <w:r w:rsidRPr="005C7979">
        <w:rPr>
          <w:rFonts w:hint="eastAsia"/>
          <w:sz w:val="28"/>
          <w:szCs w:val="28"/>
        </w:rPr>
        <w:t>應於申訴或移送到達之日起七日內開始調查</w:t>
      </w:r>
      <w:r w:rsidRPr="005C7979">
        <w:rPr>
          <w:rFonts w:hint="eastAsia"/>
          <w:sz w:val="28"/>
          <w:szCs w:val="28"/>
        </w:rPr>
        <w:t>,</w:t>
      </w:r>
      <w:r w:rsidRPr="005C7979">
        <w:rPr>
          <w:rFonts w:hint="eastAsia"/>
          <w:sz w:val="28"/>
          <w:szCs w:val="28"/>
        </w:rPr>
        <w:t>並應於二個月內調查完成</w:t>
      </w:r>
      <w:r w:rsidRPr="005C7979">
        <w:rPr>
          <w:rFonts w:hint="eastAsia"/>
          <w:sz w:val="28"/>
          <w:szCs w:val="28"/>
        </w:rPr>
        <w:t>;</w:t>
      </w:r>
      <w:r w:rsidRPr="005C7979">
        <w:rPr>
          <w:rFonts w:hint="eastAsia"/>
          <w:sz w:val="28"/>
          <w:szCs w:val="28"/>
        </w:rPr>
        <w:t>必要時</w:t>
      </w:r>
      <w:r w:rsidRPr="005C7979">
        <w:rPr>
          <w:rFonts w:hint="eastAsia"/>
          <w:sz w:val="28"/>
          <w:szCs w:val="28"/>
        </w:rPr>
        <w:t>,</w:t>
      </w:r>
      <w:r w:rsidRPr="005C7979">
        <w:rPr>
          <w:rFonts w:hint="eastAsia"/>
          <w:sz w:val="28"/>
          <w:szCs w:val="28"/>
        </w:rPr>
        <w:t>得延長一個月</w:t>
      </w:r>
      <w:r w:rsidRPr="005C7979">
        <w:rPr>
          <w:rFonts w:hint="eastAsia"/>
          <w:sz w:val="28"/>
          <w:szCs w:val="28"/>
        </w:rPr>
        <w:t>,</w:t>
      </w:r>
      <w:r w:rsidRPr="005C7979">
        <w:rPr>
          <w:rFonts w:hint="eastAsia"/>
          <w:sz w:val="28"/>
          <w:szCs w:val="28"/>
        </w:rPr>
        <w:t>並應通知當事人。</w:t>
      </w:r>
    </w:p>
    <w:p w:rsidR="005C7979" w:rsidRPr="005C7979" w:rsidRDefault="005C7979" w:rsidP="005C7979">
      <w:pPr>
        <w:snapToGrid w:val="0"/>
        <w:rPr>
          <w:rFonts w:hint="eastAsia"/>
          <w:sz w:val="28"/>
          <w:szCs w:val="28"/>
        </w:rPr>
      </w:pPr>
      <w:r w:rsidRPr="005C7979">
        <w:rPr>
          <w:rFonts w:hint="eastAsia"/>
          <w:sz w:val="28"/>
          <w:szCs w:val="28"/>
        </w:rPr>
        <w:t>前項調查結果應以書面通知當事人及直轄市、縣</w:t>
      </w:r>
      <w:r w:rsidRPr="005C7979">
        <w:rPr>
          <w:rFonts w:hint="eastAsia"/>
          <w:sz w:val="28"/>
          <w:szCs w:val="28"/>
        </w:rPr>
        <w:t xml:space="preserve"> (</w:t>
      </w:r>
      <w:r w:rsidRPr="005C7979">
        <w:rPr>
          <w:rFonts w:hint="eastAsia"/>
          <w:sz w:val="28"/>
          <w:szCs w:val="28"/>
        </w:rPr>
        <w:t>市</w:t>
      </w:r>
      <w:r w:rsidRPr="005C7979">
        <w:rPr>
          <w:rFonts w:hint="eastAsia"/>
          <w:sz w:val="28"/>
          <w:szCs w:val="28"/>
        </w:rPr>
        <w:t xml:space="preserve">) </w:t>
      </w:r>
      <w:r w:rsidRPr="005C7979">
        <w:rPr>
          <w:rFonts w:hint="eastAsia"/>
          <w:sz w:val="28"/>
          <w:szCs w:val="28"/>
        </w:rPr>
        <w:t>主管機關。</w:t>
      </w:r>
    </w:p>
    <w:p w:rsidR="005C7979" w:rsidRPr="005C7979" w:rsidRDefault="005C7979" w:rsidP="005C7979">
      <w:pPr>
        <w:snapToGrid w:val="0"/>
        <w:rPr>
          <w:rFonts w:hint="eastAsia"/>
          <w:sz w:val="28"/>
          <w:szCs w:val="28"/>
        </w:rPr>
      </w:pPr>
      <w:r w:rsidRPr="005C7979">
        <w:rPr>
          <w:rFonts w:hint="eastAsia"/>
          <w:sz w:val="28"/>
          <w:szCs w:val="28"/>
        </w:rPr>
        <w:t>機關、部隊、學校、機構或僱用人逾期未完成調查或當事人不服其調查結果者</w:t>
      </w:r>
      <w:r w:rsidRPr="005C7979">
        <w:rPr>
          <w:rFonts w:hint="eastAsia"/>
          <w:sz w:val="28"/>
          <w:szCs w:val="28"/>
        </w:rPr>
        <w:t>,</w:t>
      </w:r>
      <w:r w:rsidRPr="005C7979">
        <w:rPr>
          <w:rFonts w:hint="eastAsia"/>
          <w:sz w:val="28"/>
          <w:szCs w:val="28"/>
        </w:rPr>
        <w:t>當事人得於期限屆滿或調查結果通知到達之次日起三十日內</w:t>
      </w:r>
      <w:r w:rsidRPr="005C7979">
        <w:rPr>
          <w:rFonts w:hint="eastAsia"/>
          <w:sz w:val="28"/>
          <w:szCs w:val="28"/>
        </w:rPr>
        <w:t>,</w:t>
      </w:r>
      <w:r w:rsidRPr="005C7979">
        <w:rPr>
          <w:rFonts w:hint="eastAsia"/>
          <w:sz w:val="28"/>
          <w:szCs w:val="28"/>
        </w:rPr>
        <w:t>向直轄市、縣</w:t>
      </w:r>
      <w:r w:rsidRPr="005C7979">
        <w:rPr>
          <w:rFonts w:hint="eastAsia"/>
          <w:sz w:val="28"/>
          <w:szCs w:val="28"/>
        </w:rPr>
        <w:t xml:space="preserve"> (</w:t>
      </w:r>
      <w:r w:rsidRPr="005C7979">
        <w:rPr>
          <w:rFonts w:hint="eastAsia"/>
          <w:sz w:val="28"/>
          <w:szCs w:val="28"/>
        </w:rPr>
        <w:t>市</w:t>
      </w:r>
      <w:r w:rsidRPr="005C7979">
        <w:rPr>
          <w:rFonts w:hint="eastAsia"/>
          <w:sz w:val="28"/>
          <w:szCs w:val="28"/>
        </w:rPr>
        <w:t xml:space="preserve">) </w:t>
      </w:r>
      <w:r w:rsidRPr="005C7979">
        <w:rPr>
          <w:rFonts w:hint="eastAsia"/>
          <w:sz w:val="28"/>
          <w:szCs w:val="28"/>
        </w:rPr>
        <w:t>主管機關提出再申訴。</w:t>
      </w:r>
    </w:p>
    <w:p w:rsidR="005C7979" w:rsidRDefault="005C7979" w:rsidP="005C7979">
      <w:pPr>
        <w:snapToGrid w:val="0"/>
        <w:rPr>
          <w:sz w:val="28"/>
          <w:szCs w:val="28"/>
        </w:rPr>
      </w:pPr>
      <w:r w:rsidRPr="005C7979">
        <w:rPr>
          <w:rFonts w:hint="eastAsia"/>
          <w:sz w:val="28"/>
          <w:szCs w:val="28"/>
        </w:rPr>
        <w:t>當事人逾期提出申訴或再申訴時</w:t>
      </w:r>
      <w:r w:rsidRPr="005C7979">
        <w:rPr>
          <w:rFonts w:hint="eastAsia"/>
          <w:sz w:val="28"/>
          <w:szCs w:val="28"/>
        </w:rPr>
        <w:t>,</w:t>
      </w:r>
      <w:r w:rsidRPr="005C7979">
        <w:rPr>
          <w:rFonts w:hint="eastAsia"/>
          <w:sz w:val="28"/>
          <w:szCs w:val="28"/>
        </w:rPr>
        <w:t>直轄市、縣</w:t>
      </w:r>
      <w:r w:rsidRPr="005C7979">
        <w:rPr>
          <w:rFonts w:hint="eastAsia"/>
          <w:sz w:val="28"/>
          <w:szCs w:val="28"/>
        </w:rPr>
        <w:t xml:space="preserve"> (</w:t>
      </w:r>
      <w:r w:rsidRPr="005C7979">
        <w:rPr>
          <w:rFonts w:hint="eastAsia"/>
          <w:sz w:val="28"/>
          <w:szCs w:val="28"/>
        </w:rPr>
        <w:t>市</w:t>
      </w:r>
      <w:r w:rsidRPr="005C7979">
        <w:rPr>
          <w:rFonts w:hint="eastAsia"/>
          <w:sz w:val="28"/>
          <w:szCs w:val="28"/>
        </w:rPr>
        <w:t xml:space="preserve">) </w:t>
      </w:r>
      <w:r w:rsidRPr="005C7979">
        <w:rPr>
          <w:rFonts w:hint="eastAsia"/>
          <w:sz w:val="28"/>
          <w:szCs w:val="28"/>
        </w:rPr>
        <w:t>主管機關得不予受理。</w:t>
      </w:r>
    </w:p>
    <w:p w:rsidR="005A24F0" w:rsidRPr="005C7979" w:rsidRDefault="005A24F0" w:rsidP="005C7979">
      <w:pPr>
        <w:snapToGrid w:val="0"/>
        <w:rPr>
          <w:rFonts w:hint="eastAsia"/>
          <w:sz w:val="28"/>
          <w:szCs w:val="28"/>
        </w:rPr>
      </w:pPr>
    </w:p>
    <w:p w:rsidR="005C7979" w:rsidRPr="005C7979" w:rsidRDefault="005C7979" w:rsidP="005C7979">
      <w:pPr>
        <w:snapToGrid w:val="0"/>
        <w:rPr>
          <w:rFonts w:hint="eastAsia"/>
          <w:sz w:val="28"/>
          <w:szCs w:val="28"/>
        </w:rPr>
      </w:pPr>
      <w:r w:rsidRPr="005C7979">
        <w:rPr>
          <w:rFonts w:hint="eastAsia"/>
          <w:sz w:val="28"/>
          <w:szCs w:val="28"/>
        </w:rPr>
        <w:lastRenderedPageBreak/>
        <w:t>第</w:t>
      </w:r>
      <w:r w:rsidRPr="005C7979">
        <w:rPr>
          <w:rFonts w:hint="eastAsia"/>
          <w:sz w:val="28"/>
          <w:szCs w:val="28"/>
        </w:rPr>
        <w:t xml:space="preserve"> 14 </w:t>
      </w:r>
      <w:r w:rsidRPr="005C7979">
        <w:rPr>
          <w:rFonts w:hint="eastAsia"/>
          <w:sz w:val="28"/>
          <w:szCs w:val="28"/>
        </w:rPr>
        <w:t>條</w:t>
      </w:r>
    </w:p>
    <w:p w:rsidR="005C7979" w:rsidRDefault="005C7979" w:rsidP="005C7979">
      <w:pPr>
        <w:snapToGrid w:val="0"/>
        <w:rPr>
          <w:sz w:val="28"/>
          <w:szCs w:val="28"/>
        </w:rPr>
      </w:pPr>
      <w:r w:rsidRPr="005C7979">
        <w:rPr>
          <w:rFonts w:hint="eastAsia"/>
          <w:sz w:val="28"/>
          <w:szCs w:val="28"/>
        </w:rPr>
        <w:t>直轄市、縣</w:t>
      </w:r>
      <w:r w:rsidRPr="005C7979">
        <w:rPr>
          <w:rFonts w:hint="eastAsia"/>
          <w:sz w:val="28"/>
          <w:szCs w:val="28"/>
        </w:rPr>
        <w:t xml:space="preserve"> (</w:t>
      </w:r>
      <w:r w:rsidRPr="005C7979">
        <w:rPr>
          <w:rFonts w:hint="eastAsia"/>
          <w:sz w:val="28"/>
          <w:szCs w:val="28"/>
        </w:rPr>
        <w:t>市</w:t>
      </w:r>
      <w:r w:rsidRPr="005C7979">
        <w:rPr>
          <w:rFonts w:hint="eastAsia"/>
          <w:sz w:val="28"/>
          <w:szCs w:val="28"/>
        </w:rPr>
        <w:t xml:space="preserve">) </w:t>
      </w:r>
      <w:r w:rsidRPr="005C7979">
        <w:rPr>
          <w:rFonts w:hint="eastAsia"/>
          <w:sz w:val="28"/>
          <w:szCs w:val="28"/>
        </w:rPr>
        <w:t>主管機關受理性騷擾再申訴案件後</w:t>
      </w:r>
      <w:r w:rsidRPr="005C7979">
        <w:rPr>
          <w:rFonts w:hint="eastAsia"/>
          <w:sz w:val="28"/>
          <w:szCs w:val="28"/>
        </w:rPr>
        <w:t>,</w:t>
      </w:r>
      <w:r w:rsidRPr="005C7979">
        <w:rPr>
          <w:rFonts w:hint="eastAsia"/>
          <w:sz w:val="28"/>
          <w:szCs w:val="28"/>
        </w:rPr>
        <w:t>性騷擾防治委員會主任委員應於七日內指派委員三人至五人組成調查小組</w:t>
      </w:r>
      <w:r w:rsidRPr="005C7979">
        <w:rPr>
          <w:rFonts w:hint="eastAsia"/>
          <w:sz w:val="28"/>
          <w:szCs w:val="28"/>
        </w:rPr>
        <w:t>,</w:t>
      </w:r>
      <w:r w:rsidRPr="005C7979">
        <w:rPr>
          <w:rFonts w:hint="eastAsia"/>
          <w:sz w:val="28"/>
          <w:szCs w:val="28"/>
        </w:rPr>
        <w:t>並推選一人為小組召集人</w:t>
      </w:r>
      <w:r w:rsidRPr="005C7979">
        <w:rPr>
          <w:rFonts w:hint="eastAsia"/>
          <w:sz w:val="28"/>
          <w:szCs w:val="28"/>
        </w:rPr>
        <w:t>,</w:t>
      </w:r>
      <w:r w:rsidRPr="005C7979">
        <w:rPr>
          <w:rFonts w:hint="eastAsia"/>
          <w:sz w:val="28"/>
          <w:szCs w:val="28"/>
        </w:rPr>
        <w:t>進行調查。並依前條第三項及第四項規定辦理。</w:t>
      </w:r>
    </w:p>
    <w:p w:rsidR="005A24F0" w:rsidRPr="005C7979" w:rsidRDefault="005A24F0" w:rsidP="005C7979">
      <w:pPr>
        <w:snapToGrid w:val="0"/>
        <w:rPr>
          <w:rFonts w:hint="eastAsia"/>
          <w:sz w:val="28"/>
          <w:szCs w:val="28"/>
        </w:rPr>
      </w:pP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15 </w:t>
      </w:r>
      <w:r w:rsidRPr="005C7979">
        <w:rPr>
          <w:rFonts w:hint="eastAsia"/>
          <w:sz w:val="28"/>
          <w:szCs w:val="28"/>
        </w:rPr>
        <w:t>條</w:t>
      </w:r>
    </w:p>
    <w:p w:rsidR="005C7979" w:rsidRPr="005C7979" w:rsidRDefault="005C7979" w:rsidP="005C7979">
      <w:pPr>
        <w:snapToGrid w:val="0"/>
        <w:rPr>
          <w:rFonts w:hint="eastAsia"/>
          <w:sz w:val="28"/>
          <w:szCs w:val="28"/>
        </w:rPr>
      </w:pPr>
      <w:r w:rsidRPr="005C7979">
        <w:rPr>
          <w:rFonts w:hint="eastAsia"/>
          <w:sz w:val="28"/>
          <w:szCs w:val="28"/>
        </w:rPr>
        <w:t>性騷擾事件已進入偵查或審判程序者</w:t>
      </w:r>
      <w:r w:rsidRPr="005C7979">
        <w:rPr>
          <w:rFonts w:hint="eastAsia"/>
          <w:sz w:val="28"/>
          <w:szCs w:val="28"/>
        </w:rPr>
        <w:t>,</w:t>
      </w:r>
      <w:r w:rsidRPr="005C7979">
        <w:rPr>
          <w:rFonts w:hint="eastAsia"/>
          <w:sz w:val="28"/>
          <w:szCs w:val="28"/>
        </w:rPr>
        <w:t>直轄市或縣</w:t>
      </w:r>
      <w:r w:rsidRPr="005C7979">
        <w:rPr>
          <w:rFonts w:hint="eastAsia"/>
          <w:sz w:val="28"/>
          <w:szCs w:val="28"/>
        </w:rPr>
        <w:t xml:space="preserve"> (</w:t>
      </w:r>
      <w:r w:rsidRPr="005C7979">
        <w:rPr>
          <w:rFonts w:hint="eastAsia"/>
          <w:sz w:val="28"/>
          <w:szCs w:val="28"/>
        </w:rPr>
        <w:t>市</w:t>
      </w:r>
      <w:r w:rsidRPr="005C7979">
        <w:rPr>
          <w:rFonts w:hint="eastAsia"/>
          <w:sz w:val="28"/>
          <w:szCs w:val="28"/>
        </w:rPr>
        <w:t xml:space="preserve">) </w:t>
      </w:r>
      <w:r w:rsidRPr="005C7979">
        <w:rPr>
          <w:rFonts w:hint="eastAsia"/>
          <w:sz w:val="28"/>
          <w:szCs w:val="28"/>
        </w:rPr>
        <w:t>性騷擾防治委員會認有必要時</w:t>
      </w:r>
      <w:r w:rsidRPr="005C7979">
        <w:rPr>
          <w:rFonts w:hint="eastAsia"/>
          <w:sz w:val="28"/>
          <w:szCs w:val="28"/>
        </w:rPr>
        <w:t>,</w:t>
      </w:r>
      <w:r w:rsidRPr="005C7979">
        <w:rPr>
          <w:rFonts w:hint="eastAsia"/>
          <w:sz w:val="28"/>
          <w:szCs w:val="28"/>
        </w:rPr>
        <w:t>得議決於該程序終結前</w:t>
      </w:r>
      <w:r w:rsidRPr="005C7979">
        <w:rPr>
          <w:rFonts w:hint="eastAsia"/>
          <w:sz w:val="28"/>
          <w:szCs w:val="28"/>
        </w:rPr>
        <w:t>,</w:t>
      </w:r>
      <w:r w:rsidRPr="005C7979">
        <w:rPr>
          <w:rFonts w:hint="eastAsia"/>
          <w:sz w:val="28"/>
          <w:szCs w:val="28"/>
        </w:rPr>
        <w:t>停止該事件之處理。</w:t>
      </w:r>
    </w:p>
    <w:p w:rsidR="005C7979" w:rsidRDefault="005C7979" w:rsidP="005C7979">
      <w:pPr>
        <w:snapToGrid w:val="0"/>
        <w:rPr>
          <w:sz w:val="28"/>
          <w:szCs w:val="28"/>
        </w:rPr>
      </w:pPr>
      <w:r w:rsidRPr="005C7979">
        <w:rPr>
          <w:rFonts w:hint="eastAsia"/>
          <w:sz w:val="28"/>
          <w:szCs w:val="28"/>
        </w:rPr>
        <w:t>第</w:t>
      </w:r>
      <w:r w:rsidRPr="005C7979">
        <w:rPr>
          <w:rFonts w:hint="eastAsia"/>
          <w:sz w:val="28"/>
          <w:szCs w:val="28"/>
        </w:rPr>
        <w:t xml:space="preserve"> </w:t>
      </w:r>
      <w:r w:rsidRPr="005C7979">
        <w:rPr>
          <w:rFonts w:hint="eastAsia"/>
          <w:sz w:val="28"/>
          <w:szCs w:val="28"/>
        </w:rPr>
        <w:t>四</w:t>
      </w:r>
      <w:r w:rsidRPr="005C7979">
        <w:rPr>
          <w:rFonts w:hint="eastAsia"/>
          <w:sz w:val="28"/>
          <w:szCs w:val="28"/>
        </w:rPr>
        <w:t xml:space="preserve"> </w:t>
      </w:r>
      <w:r w:rsidRPr="005C7979">
        <w:rPr>
          <w:rFonts w:hint="eastAsia"/>
          <w:sz w:val="28"/>
          <w:szCs w:val="28"/>
        </w:rPr>
        <w:t>章</w:t>
      </w:r>
      <w:r w:rsidRPr="005C7979">
        <w:rPr>
          <w:rFonts w:hint="eastAsia"/>
          <w:sz w:val="28"/>
          <w:szCs w:val="28"/>
        </w:rPr>
        <w:t xml:space="preserve"> </w:t>
      </w:r>
      <w:r w:rsidRPr="005C7979">
        <w:rPr>
          <w:rFonts w:hint="eastAsia"/>
          <w:sz w:val="28"/>
          <w:szCs w:val="28"/>
        </w:rPr>
        <w:t>調解程序</w:t>
      </w:r>
    </w:p>
    <w:p w:rsidR="005A24F0" w:rsidRPr="005C7979" w:rsidRDefault="005A24F0" w:rsidP="005C7979">
      <w:pPr>
        <w:snapToGrid w:val="0"/>
        <w:rPr>
          <w:rFonts w:hint="eastAsia"/>
          <w:sz w:val="28"/>
          <w:szCs w:val="28"/>
        </w:rPr>
      </w:pP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16 </w:t>
      </w:r>
      <w:r w:rsidRPr="005C7979">
        <w:rPr>
          <w:rFonts w:hint="eastAsia"/>
          <w:sz w:val="28"/>
          <w:szCs w:val="28"/>
        </w:rPr>
        <w:t>條</w:t>
      </w:r>
    </w:p>
    <w:p w:rsidR="005C7979" w:rsidRPr="005C7979" w:rsidRDefault="005C7979" w:rsidP="005C7979">
      <w:pPr>
        <w:snapToGrid w:val="0"/>
        <w:rPr>
          <w:rFonts w:hint="eastAsia"/>
          <w:sz w:val="28"/>
          <w:szCs w:val="28"/>
        </w:rPr>
      </w:pPr>
      <w:r w:rsidRPr="005C7979">
        <w:rPr>
          <w:rFonts w:hint="eastAsia"/>
          <w:sz w:val="28"/>
          <w:szCs w:val="28"/>
        </w:rPr>
        <w:t>性騷擾事件雙方當事人得以書面或言詞向直轄市、縣</w:t>
      </w:r>
      <w:r w:rsidRPr="005C7979">
        <w:rPr>
          <w:rFonts w:hint="eastAsia"/>
          <w:sz w:val="28"/>
          <w:szCs w:val="28"/>
        </w:rPr>
        <w:t xml:space="preserve"> (</w:t>
      </w:r>
      <w:r w:rsidRPr="005C7979">
        <w:rPr>
          <w:rFonts w:hint="eastAsia"/>
          <w:sz w:val="28"/>
          <w:szCs w:val="28"/>
        </w:rPr>
        <w:t>市</w:t>
      </w:r>
      <w:r w:rsidRPr="005C7979">
        <w:rPr>
          <w:rFonts w:hint="eastAsia"/>
          <w:sz w:val="28"/>
          <w:szCs w:val="28"/>
        </w:rPr>
        <w:t xml:space="preserve">) </w:t>
      </w:r>
      <w:r w:rsidRPr="005C7979">
        <w:rPr>
          <w:rFonts w:hint="eastAsia"/>
          <w:sz w:val="28"/>
          <w:szCs w:val="28"/>
        </w:rPr>
        <w:t>主管機關申請調解</w:t>
      </w:r>
      <w:r w:rsidRPr="005C7979">
        <w:rPr>
          <w:rFonts w:hint="eastAsia"/>
          <w:sz w:val="28"/>
          <w:szCs w:val="28"/>
        </w:rPr>
        <w:t>;</w:t>
      </w:r>
      <w:r w:rsidRPr="005C7979">
        <w:rPr>
          <w:rFonts w:hint="eastAsia"/>
          <w:sz w:val="28"/>
          <w:szCs w:val="28"/>
        </w:rPr>
        <w:t>其以言詞申請者</w:t>
      </w:r>
      <w:r w:rsidRPr="005C7979">
        <w:rPr>
          <w:rFonts w:hint="eastAsia"/>
          <w:sz w:val="28"/>
          <w:szCs w:val="28"/>
        </w:rPr>
        <w:t>,</w:t>
      </w:r>
      <w:r w:rsidRPr="005C7979">
        <w:rPr>
          <w:rFonts w:hint="eastAsia"/>
          <w:sz w:val="28"/>
          <w:szCs w:val="28"/>
        </w:rPr>
        <w:t>應製作筆錄。</w:t>
      </w:r>
    </w:p>
    <w:p w:rsidR="005C7979" w:rsidRPr="005C7979" w:rsidRDefault="005C7979" w:rsidP="005C7979">
      <w:pPr>
        <w:snapToGrid w:val="0"/>
        <w:rPr>
          <w:rFonts w:hint="eastAsia"/>
          <w:sz w:val="28"/>
          <w:szCs w:val="28"/>
        </w:rPr>
      </w:pPr>
      <w:r w:rsidRPr="005C7979">
        <w:rPr>
          <w:rFonts w:hint="eastAsia"/>
          <w:sz w:val="28"/>
          <w:szCs w:val="28"/>
        </w:rPr>
        <w:t>前項申請應表明調解事由及爭議情形。</w:t>
      </w:r>
    </w:p>
    <w:p w:rsidR="005C7979" w:rsidRDefault="005C7979" w:rsidP="005C7979">
      <w:pPr>
        <w:snapToGrid w:val="0"/>
        <w:rPr>
          <w:sz w:val="28"/>
          <w:szCs w:val="28"/>
        </w:rPr>
      </w:pPr>
      <w:r w:rsidRPr="005C7979">
        <w:rPr>
          <w:rFonts w:hint="eastAsia"/>
          <w:sz w:val="28"/>
          <w:szCs w:val="28"/>
        </w:rPr>
        <w:t>有關第一項調解案件之管轄、調解案件保密、規定期日不到場之效力、請求有關機關協助等事項</w:t>
      </w:r>
      <w:r w:rsidRPr="005C7979">
        <w:rPr>
          <w:rFonts w:hint="eastAsia"/>
          <w:sz w:val="28"/>
          <w:szCs w:val="28"/>
        </w:rPr>
        <w:t>,</w:t>
      </w:r>
      <w:r w:rsidRPr="005C7979">
        <w:rPr>
          <w:rFonts w:hint="eastAsia"/>
          <w:sz w:val="28"/>
          <w:szCs w:val="28"/>
        </w:rPr>
        <w:t>由中央主管機關另以辦法定之。</w:t>
      </w:r>
    </w:p>
    <w:p w:rsidR="005A24F0" w:rsidRPr="005C7979" w:rsidRDefault="005A24F0" w:rsidP="005C7979">
      <w:pPr>
        <w:snapToGrid w:val="0"/>
        <w:rPr>
          <w:rFonts w:hint="eastAsia"/>
          <w:sz w:val="28"/>
          <w:szCs w:val="28"/>
        </w:rPr>
      </w:pP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17 </w:t>
      </w:r>
      <w:r w:rsidRPr="005C7979">
        <w:rPr>
          <w:rFonts w:hint="eastAsia"/>
          <w:sz w:val="28"/>
          <w:szCs w:val="28"/>
        </w:rPr>
        <w:t>條</w:t>
      </w:r>
    </w:p>
    <w:p w:rsidR="005C7979" w:rsidRDefault="005C7979" w:rsidP="005C7979">
      <w:pPr>
        <w:snapToGrid w:val="0"/>
        <w:rPr>
          <w:sz w:val="28"/>
          <w:szCs w:val="28"/>
        </w:rPr>
      </w:pPr>
      <w:r w:rsidRPr="005C7979">
        <w:rPr>
          <w:rFonts w:hint="eastAsia"/>
          <w:sz w:val="28"/>
          <w:szCs w:val="28"/>
        </w:rPr>
        <w:t>調解除勘驗費</w:t>
      </w:r>
      <w:r w:rsidRPr="005C7979">
        <w:rPr>
          <w:rFonts w:hint="eastAsia"/>
          <w:sz w:val="28"/>
          <w:szCs w:val="28"/>
        </w:rPr>
        <w:t>,</w:t>
      </w:r>
      <w:r w:rsidRPr="005C7979">
        <w:rPr>
          <w:rFonts w:hint="eastAsia"/>
          <w:sz w:val="28"/>
          <w:szCs w:val="28"/>
        </w:rPr>
        <w:t>應由當事人核實支付外</w:t>
      </w:r>
      <w:r w:rsidRPr="005C7979">
        <w:rPr>
          <w:rFonts w:hint="eastAsia"/>
          <w:sz w:val="28"/>
          <w:szCs w:val="28"/>
        </w:rPr>
        <w:t>,</w:t>
      </w:r>
      <w:r w:rsidRPr="005C7979">
        <w:rPr>
          <w:rFonts w:hint="eastAsia"/>
          <w:sz w:val="28"/>
          <w:szCs w:val="28"/>
        </w:rPr>
        <w:t>不得收取任何費用或報酬。</w:t>
      </w:r>
    </w:p>
    <w:p w:rsidR="005A24F0" w:rsidRPr="005C7979" w:rsidRDefault="005A24F0" w:rsidP="005C7979">
      <w:pPr>
        <w:snapToGrid w:val="0"/>
        <w:rPr>
          <w:rFonts w:hint="eastAsia"/>
          <w:sz w:val="28"/>
          <w:szCs w:val="28"/>
        </w:rPr>
      </w:pP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18 </w:t>
      </w:r>
      <w:r w:rsidRPr="005C7979">
        <w:rPr>
          <w:rFonts w:hint="eastAsia"/>
          <w:sz w:val="28"/>
          <w:szCs w:val="28"/>
        </w:rPr>
        <w:t>條</w:t>
      </w:r>
    </w:p>
    <w:p w:rsidR="005C7979" w:rsidRPr="005C7979" w:rsidRDefault="005C7979" w:rsidP="005C7979">
      <w:pPr>
        <w:snapToGrid w:val="0"/>
        <w:rPr>
          <w:rFonts w:hint="eastAsia"/>
          <w:sz w:val="28"/>
          <w:szCs w:val="28"/>
        </w:rPr>
      </w:pPr>
      <w:r w:rsidRPr="005C7979">
        <w:rPr>
          <w:rFonts w:hint="eastAsia"/>
          <w:sz w:val="28"/>
          <w:szCs w:val="28"/>
        </w:rPr>
        <w:t>調解成立者</w:t>
      </w:r>
      <w:r w:rsidRPr="005C7979">
        <w:rPr>
          <w:rFonts w:hint="eastAsia"/>
          <w:sz w:val="28"/>
          <w:szCs w:val="28"/>
        </w:rPr>
        <w:t>,</w:t>
      </w:r>
      <w:r w:rsidRPr="005C7979">
        <w:rPr>
          <w:rFonts w:hint="eastAsia"/>
          <w:sz w:val="28"/>
          <w:szCs w:val="28"/>
        </w:rPr>
        <w:t>應作成調解書。</w:t>
      </w:r>
    </w:p>
    <w:p w:rsidR="005C7979" w:rsidRDefault="005C7979" w:rsidP="005C7979">
      <w:pPr>
        <w:snapToGrid w:val="0"/>
        <w:rPr>
          <w:sz w:val="28"/>
          <w:szCs w:val="28"/>
        </w:rPr>
      </w:pPr>
      <w:r w:rsidRPr="005C7979">
        <w:rPr>
          <w:rFonts w:hint="eastAsia"/>
          <w:sz w:val="28"/>
          <w:szCs w:val="28"/>
        </w:rPr>
        <w:t>前項調解書之作成及效力</w:t>
      </w:r>
      <w:r w:rsidRPr="005C7979">
        <w:rPr>
          <w:rFonts w:hint="eastAsia"/>
          <w:sz w:val="28"/>
          <w:szCs w:val="28"/>
        </w:rPr>
        <w:t>,</w:t>
      </w:r>
      <w:r w:rsidRPr="005C7979">
        <w:rPr>
          <w:rFonts w:hint="eastAsia"/>
          <w:sz w:val="28"/>
          <w:szCs w:val="28"/>
        </w:rPr>
        <w:t>準用鄉鎮市調解條例第二十五條至第二十九條之規定。</w:t>
      </w:r>
    </w:p>
    <w:p w:rsidR="005A24F0" w:rsidRPr="005C7979" w:rsidRDefault="005A24F0" w:rsidP="005C7979">
      <w:pPr>
        <w:snapToGrid w:val="0"/>
        <w:rPr>
          <w:rFonts w:hint="eastAsia"/>
          <w:sz w:val="28"/>
          <w:szCs w:val="28"/>
        </w:rPr>
      </w:pP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19 </w:t>
      </w:r>
      <w:r w:rsidRPr="005C7979">
        <w:rPr>
          <w:rFonts w:hint="eastAsia"/>
          <w:sz w:val="28"/>
          <w:szCs w:val="28"/>
        </w:rPr>
        <w:t>條</w:t>
      </w:r>
    </w:p>
    <w:p w:rsidR="005C7979" w:rsidRDefault="005C7979" w:rsidP="005C7979">
      <w:pPr>
        <w:snapToGrid w:val="0"/>
        <w:rPr>
          <w:sz w:val="28"/>
          <w:szCs w:val="28"/>
        </w:rPr>
      </w:pPr>
      <w:r w:rsidRPr="005C7979">
        <w:rPr>
          <w:rFonts w:hint="eastAsia"/>
          <w:sz w:val="28"/>
          <w:szCs w:val="28"/>
        </w:rPr>
        <w:t>調解不成立者</w:t>
      </w:r>
      <w:r w:rsidRPr="005C7979">
        <w:rPr>
          <w:rFonts w:hint="eastAsia"/>
          <w:sz w:val="28"/>
          <w:szCs w:val="28"/>
        </w:rPr>
        <w:t>,</w:t>
      </w:r>
      <w:r w:rsidRPr="005C7979">
        <w:rPr>
          <w:rFonts w:hint="eastAsia"/>
          <w:sz w:val="28"/>
          <w:szCs w:val="28"/>
        </w:rPr>
        <w:t>當事人得向該管地方政府性騷擾防治委員會申請將調解事件移送該管司法機關</w:t>
      </w:r>
      <w:r w:rsidRPr="005C7979">
        <w:rPr>
          <w:rFonts w:hint="eastAsia"/>
          <w:sz w:val="28"/>
          <w:szCs w:val="28"/>
        </w:rPr>
        <w:t>;</w:t>
      </w:r>
      <w:r w:rsidRPr="005C7979">
        <w:rPr>
          <w:rFonts w:hint="eastAsia"/>
          <w:sz w:val="28"/>
          <w:szCs w:val="28"/>
        </w:rPr>
        <w:t>其第一審裁判費暫免徵收。</w:t>
      </w:r>
    </w:p>
    <w:p w:rsidR="005A24F0" w:rsidRPr="005C7979" w:rsidRDefault="005A24F0" w:rsidP="005C7979">
      <w:pPr>
        <w:snapToGrid w:val="0"/>
        <w:rPr>
          <w:rFonts w:hint="eastAsia"/>
          <w:sz w:val="28"/>
          <w:szCs w:val="28"/>
        </w:rPr>
      </w:pP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w:t>
      </w:r>
      <w:r w:rsidRPr="005C7979">
        <w:rPr>
          <w:rFonts w:hint="eastAsia"/>
          <w:sz w:val="28"/>
          <w:szCs w:val="28"/>
        </w:rPr>
        <w:t>五</w:t>
      </w:r>
      <w:r w:rsidRPr="005C7979">
        <w:rPr>
          <w:rFonts w:hint="eastAsia"/>
          <w:sz w:val="28"/>
          <w:szCs w:val="28"/>
        </w:rPr>
        <w:t xml:space="preserve"> </w:t>
      </w:r>
      <w:r w:rsidRPr="005C7979">
        <w:rPr>
          <w:rFonts w:hint="eastAsia"/>
          <w:sz w:val="28"/>
          <w:szCs w:val="28"/>
        </w:rPr>
        <w:t>章</w:t>
      </w:r>
      <w:r w:rsidRPr="005C7979">
        <w:rPr>
          <w:rFonts w:hint="eastAsia"/>
          <w:sz w:val="28"/>
          <w:szCs w:val="28"/>
        </w:rPr>
        <w:t xml:space="preserve"> </w:t>
      </w:r>
      <w:r w:rsidRPr="005C7979">
        <w:rPr>
          <w:rFonts w:hint="eastAsia"/>
          <w:sz w:val="28"/>
          <w:szCs w:val="28"/>
        </w:rPr>
        <w:t>罰則</w:t>
      </w: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20 </w:t>
      </w:r>
      <w:r w:rsidRPr="005C7979">
        <w:rPr>
          <w:rFonts w:hint="eastAsia"/>
          <w:sz w:val="28"/>
          <w:szCs w:val="28"/>
        </w:rPr>
        <w:t>條</w:t>
      </w:r>
    </w:p>
    <w:p w:rsidR="005C7979" w:rsidRDefault="005C7979" w:rsidP="005C7979">
      <w:pPr>
        <w:snapToGrid w:val="0"/>
        <w:rPr>
          <w:sz w:val="28"/>
          <w:szCs w:val="28"/>
        </w:rPr>
      </w:pPr>
      <w:r w:rsidRPr="005C7979">
        <w:rPr>
          <w:rFonts w:hint="eastAsia"/>
          <w:sz w:val="28"/>
          <w:szCs w:val="28"/>
        </w:rPr>
        <w:t>對他人為性騷擾者</w:t>
      </w:r>
      <w:r w:rsidRPr="005C7979">
        <w:rPr>
          <w:rFonts w:hint="eastAsia"/>
          <w:sz w:val="28"/>
          <w:szCs w:val="28"/>
        </w:rPr>
        <w:t>,</w:t>
      </w:r>
      <w:r w:rsidRPr="005C7979">
        <w:rPr>
          <w:rFonts w:hint="eastAsia"/>
          <w:sz w:val="28"/>
          <w:szCs w:val="28"/>
        </w:rPr>
        <w:t>由直轄市、縣</w:t>
      </w:r>
      <w:r w:rsidRPr="005C7979">
        <w:rPr>
          <w:rFonts w:hint="eastAsia"/>
          <w:sz w:val="28"/>
          <w:szCs w:val="28"/>
        </w:rPr>
        <w:t xml:space="preserve"> (</w:t>
      </w:r>
      <w:r w:rsidRPr="005C7979">
        <w:rPr>
          <w:rFonts w:hint="eastAsia"/>
          <w:sz w:val="28"/>
          <w:szCs w:val="28"/>
        </w:rPr>
        <w:t>市</w:t>
      </w:r>
      <w:r w:rsidRPr="005C7979">
        <w:rPr>
          <w:rFonts w:hint="eastAsia"/>
          <w:sz w:val="28"/>
          <w:szCs w:val="28"/>
        </w:rPr>
        <w:t xml:space="preserve">) </w:t>
      </w:r>
      <w:r w:rsidRPr="005C7979">
        <w:rPr>
          <w:rFonts w:hint="eastAsia"/>
          <w:sz w:val="28"/>
          <w:szCs w:val="28"/>
        </w:rPr>
        <w:t>主管機關處新臺幣一萬元以上十萬元以下罰鍰。</w:t>
      </w:r>
    </w:p>
    <w:p w:rsidR="005A24F0" w:rsidRPr="005C7979" w:rsidRDefault="005A24F0" w:rsidP="005C7979">
      <w:pPr>
        <w:snapToGrid w:val="0"/>
        <w:rPr>
          <w:rFonts w:hint="eastAsia"/>
          <w:sz w:val="28"/>
          <w:szCs w:val="28"/>
        </w:rPr>
      </w:pP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21 </w:t>
      </w:r>
      <w:r w:rsidRPr="005C7979">
        <w:rPr>
          <w:rFonts w:hint="eastAsia"/>
          <w:sz w:val="28"/>
          <w:szCs w:val="28"/>
        </w:rPr>
        <w:t>條</w:t>
      </w:r>
    </w:p>
    <w:p w:rsidR="005C7979" w:rsidRDefault="005C7979" w:rsidP="005C7979">
      <w:pPr>
        <w:snapToGrid w:val="0"/>
        <w:rPr>
          <w:sz w:val="28"/>
          <w:szCs w:val="28"/>
        </w:rPr>
      </w:pPr>
      <w:r w:rsidRPr="005C7979">
        <w:rPr>
          <w:rFonts w:hint="eastAsia"/>
          <w:sz w:val="28"/>
          <w:szCs w:val="28"/>
        </w:rPr>
        <w:t>對於因教育、訓練、醫療、公務、業務、求職或其他相類關係受自己監督、照護之人</w:t>
      </w:r>
      <w:r w:rsidRPr="005C7979">
        <w:rPr>
          <w:rFonts w:hint="eastAsia"/>
          <w:sz w:val="28"/>
          <w:szCs w:val="28"/>
        </w:rPr>
        <w:t>,</w:t>
      </w:r>
      <w:r w:rsidRPr="005C7979">
        <w:rPr>
          <w:rFonts w:hint="eastAsia"/>
          <w:sz w:val="28"/>
          <w:szCs w:val="28"/>
        </w:rPr>
        <w:t>利用權勢或機會為性騷擾者</w:t>
      </w:r>
      <w:r w:rsidRPr="005C7979">
        <w:rPr>
          <w:rFonts w:hint="eastAsia"/>
          <w:sz w:val="28"/>
          <w:szCs w:val="28"/>
        </w:rPr>
        <w:t>,</w:t>
      </w:r>
      <w:r w:rsidRPr="005C7979">
        <w:rPr>
          <w:rFonts w:hint="eastAsia"/>
          <w:sz w:val="28"/>
          <w:szCs w:val="28"/>
        </w:rPr>
        <w:t>得加重科處罰鍰至二分之一。</w:t>
      </w:r>
    </w:p>
    <w:p w:rsidR="005A24F0" w:rsidRPr="005C7979" w:rsidRDefault="005A24F0" w:rsidP="005C7979">
      <w:pPr>
        <w:snapToGrid w:val="0"/>
        <w:rPr>
          <w:rFonts w:hint="eastAsia"/>
          <w:sz w:val="28"/>
          <w:szCs w:val="28"/>
        </w:rPr>
      </w:pPr>
    </w:p>
    <w:p w:rsidR="005C7979" w:rsidRPr="005C7979" w:rsidRDefault="005C7979" w:rsidP="005C7979">
      <w:pPr>
        <w:snapToGrid w:val="0"/>
        <w:rPr>
          <w:rFonts w:hint="eastAsia"/>
          <w:sz w:val="28"/>
          <w:szCs w:val="28"/>
        </w:rPr>
      </w:pPr>
      <w:r w:rsidRPr="005C7979">
        <w:rPr>
          <w:rFonts w:hint="eastAsia"/>
          <w:sz w:val="28"/>
          <w:szCs w:val="28"/>
        </w:rPr>
        <w:lastRenderedPageBreak/>
        <w:t>第</w:t>
      </w:r>
      <w:r w:rsidRPr="005C7979">
        <w:rPr>
          <w:rFonts w:hint="eastAsia"/>
          <w:sz w:val="28"/>
          <w:szCs w:val="28"/>
        </w:rPr>
        <w:t xml:space="preserve"> 22 </w:t>
      </w:r>
      <w:r w:rsidRPr="005C7979">
        <w:rPr>
          <w:rFonts w:hint="eastAsia"/>
          <w:sz w:val="28"/>
          <w:szCs w:val="28"/>
        </w:rPr>
        <w:t>條</w:t>
      </w:r>
    </w:p>
    <w:p w:rsidR="005C7979" w:rsidRDefault="005C7979" w:rsidP="005C7979">
      <w:pPr>
        <w:snapToGrid w:val="0"/>
        <w:rPr>
          <w:sz w:val="28"/>
          <w:szCs w:val="28"/>
        </w:rPr>
      </w:pPr>
      <w:r w:rsidRPr="005C7979">
        <w:rPr>
          <w:rFonts w:hint="eastAsia"/>
          <w:sz w:val="28"/>
          <w:szCs w:val="28"/>
        </w:rPr>
        <w:t>違反第七條第一項後段、第二項規定者</w:t>
      </w:r>
      <w:r w:rsidRPr="005C7979">
        <w:rPr>
          <w:rFonts w:hint="eastAsia"/>
          <w:sz w:val="28"/>
          <w:szCs w:val="28"/>
        </w:rPr>
        <w:t>,</w:t>
      </w:r>
      <w:r w:rsidRPr="005C7979">
        <w:rPr>
          <w:rFonts w:hint="eastAsia"/>
          <w:sz w:val="28"/>
          <w:szCs w:val="28"/>
        </w:rPr>
        <w:t>由直轄市、縣</w:t>
      </w:r>
      <w:r w:rsidRPr="005C7979">
        <w:rPr>
          <w:rFonts w:hint="eastAsia"/>
          <w:sz w:val="28"/>
          <w:szCs w:val="28"/>
        </w:rPr>
        <w:t xml:space="preserve"> (</w:t>
      </w:r>
      <w:r w:rsidRPr="005C7979">
        <w:rPr>
          <w:rFonts w:hint="eastAsia"/>
          <w:sz w:val="28"/>
          <w:szCs w:val="28"/>
        </w:rPr>
        <w:t>市</w:t>
      </w:r>
      <w:r w:rsidRPr="005C7979">
        <w:rPr>
          <w:rFonts w:hint="eastAsia"/>
          <w:sz w:val="28"/>
          <w:szCs w:val="28"/>
        </w:rPr>
        <w:t xml:space="preserve">) </w:t>
      </w:r>
      <w:r w:rsidRPr="005C7979">
        <w:rPr>
          <w:rFonts w:hint="eastAsia"/>
          <w:sz w:val="28"/>
          <w:szCs w:val="28"/>
        </w:rPr>
        <w:t>主管機關處新臺幣一萬元以上十萬元以下罰鍰。經通知限期改正仍不改正者</w:t>
      </w:r>
      <w:r w:rsidRPr="005C7979">
        <w:rPr>
          <w:rFonts w:hint="eastAsia"/>
          <w:sz w:val="28"/>
          <w:szCs w:val="28"/>
        </w:rPr>
        <w:t>,</w:t>
      </w:r>
      <w:r w:rsidRPr="005C7979">
        <w:rPr>
          <w:rFonts w:hint="eastAsia"/>
          <w:sz w:val="28"/>
          <w:szCs w:val="28"/>
        </w:rPr>
        <w:t>得按次連續處罰。</w:t>
      </w:r>
    </w:p>
    <w:p w:rsidR="005A24F0" w:rsidRPr="005C7979" w:rsidRDefault="005A24F0" w:rsidP="005C7979">
      <w:pPr>
        <w:snapToGrid w:val="0"/>
        <w:rPr>
          <w:rFonts w:hint="eastAsia"/>
          <w:sz w:val="28"/>
          <w:szCs w:val="28"/>
        </w:rPr>
      </w:pP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23 </w:t>
      </w:r>
      <w:r w:rsidRPr="005C7979">
        <w:rPr>
          <w:rFonts w:hint="eastAsia"/>
          <w:sz w:val="28"/>
          <w:szCs w:val="28"/>
        </w:rPr>
        <w:t>條</w:t>
      </w:r>
    </w:p>
    <w:p w:rsidR="005C7979" w:rsidRDefault="005C7979" w:rsidP="005C7979">
      <w:pPr>
        <w:snapToGrid w:val="0"/>
        <w:rPr>
          <w:sz w:val="28"/>
          <w:szCs w:val="28"/>
        </w:rPr>
      </w:pPr>
      <w:r w:rsidRPr="005C7979">
        <w:rPr>
          <w:rFonts w:hint="eastAsia"/>
          <w:sz w:val="28"/>
          <w:szCs w:val="28"/>
        </w:rPr>
        <w:t>機關、部隊、學校、機構或僱用人為第十條第一項規定者</w:t>
      </w:r>
      <w:r w:rsidRPr="005C7979">
        <w:rPr>
          <w:rFonts w:hint="eastAsia"/>
          <w:sz w:val="28"/>
          <w:szCs w:val="28"/>
        </w:rPr>
        <w:t>,</w:t>
      </w:r>
      <w:r w:rsidRPr="005C7979">
        <w:rPr>
          <w:rFonts w:hint="eastAsia"/>
          <w:sz w:val="28"/>
          <w:szCs w:val="28"/>
        </w:rPr>
        <w:t>由直轄市、縣</w:t>
      </w:r>
      <w:r w:rsidRPr="005C7979">
        <w:rPr>
          <w:rFonts w:hint="eastAsia"/>
          <w:sz w:val="28"/>
          <w:szCs w:val="28"/>
        </w:rPr>
        <w:t>(</w:t>
      </w:r>
      <w:r w:rsidRPr="005C7979">
        <w:rPr>
          <w:rFonts w:hint="eastAsia"/>
          <w:sz w:val="28"/>
          <w:szCs w:val="28"/>
        </w:rPr>
        <w:t>市</w:t>
      </w:r>
      <w:r w:rsidRPr="005C7979">
        <w:rPr>
          <w:rFonts w:hint="eastAsia"/>
          <w:sz w:val="28"/>
          <w:szCs w:val="28"/>
        </w:rPr>
        <w:t xml:space="preserve">) </w:t>
      </w:r>
      <w:r w:rsidRPr="005C7979">
        <w:rPr>
          <w:rFonts w:hint="eastAsia"/>
          <w:sz w:val="28"/>
          <w:szCs w:val="28"/>
        </w:rPr>
        <w:t>主管機關處新臺幣一萬元以上十萬元以下罰鍰。經通知限期改正仍不改正者</w:t>
      </w:r>
      <w:r w:rsidRPr="005C7979">
        <w:rPr>
          <w:rFonts w:hint="eastAsia"/>
          <w:sz w:val="28"/>
          <w:szCs w:val="28"/>
        </w:rPr>
        <w:t>,</w:t>
      </w:r>
      <w:r w:rsidRPr="005C7979">
        <w:rPr>
          <w:rFonts w:hint="eastAsia"/>
          <w:sz w:val="28"/>
          <w:szCs w:val="28"/>
        </w:rPr>
        <w:t>得按次連續處罰。</w:t>
      </w:r>
    </w:p>
    <w:p w:rsidR="005A24F0" w:rsidRPr="005C7979" w:rsidRDefault="005A24F0" w:rsidP="005C7979">
      <w:pPr>
        <w:snapToGrid w:val="0"/>
        <w:rPr>
          <w:rFonts w:hint="eastAsia"/>
          <w:sz w:val="28"/>
          <w:szCs w:val="28"/>
        </w:rPr>
      </w:pP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24 </w:t>
      </w:r>
      <w:r w:rsidRPr="005C7979">
        <w:rPr>
          <w:rFonts w:hint="eastAsia"/>
          <w:sz w:val="28"/>
          <w:szCs w:val="28"/>
        </w:rPr>
        <w:t>條</w:t>
      </w:r>
    </w:p>
    <w:p w:rsidR="005C7979" w:rsidRDefault="005C7979" w:rsidP="005C7979">
      <w:pPr>
        <w:snapToGrid w:val="0"/>
        <w:rPr>
          <w:sz w:val="28"/>
          <w:szCs w:val="28"/>
        </w:rPr>
      </w:pPr>
      <w:r w:rsidRPr="005C7979">
        <w:rPr>
          <w:rFonts w:hint="eastAsia"/>
          <w:sz w:val="28"/>
          <w:szCs w:val="28"/>
        </w:rPr>
        <w:t>違反第十二條規定者</w:t>
      </w:r>
      <w:r w:rsidRPr="005C7979">
        <w:rPr>
          <w:rFonts w:hint="eastAsia"/>
          <w:sz w:val="28"/>
          <w:szCs w:val="28"/>
        </w:rPr>
        <w:t>,</w:t>
      </w:r>
      <w:r w:rsidRPr="005C7979">
        <w:rPr>
          <w:rFonts w:hint="eastAsia"/>
          <w:sz w:val="28"/>
          <w:szCs w:val="28"/>
        </w:rPr>
        <w:t>由各該目的事業主管機關處新臺幣六萬元以上三十萬元以下罰鍰</w:t>
      </w:r>
      <w:r w:rsidRPr="005C7979">
        <w:rPr>
          <w:rFonts w:hint="eastAsia"/>
          <w:sz w:val="28"/>
          <w:szCs w:val="28"/>
        </w:rPr>
        <w:t>,</w:t>
      </w:r>
      <w:r w:rsidRPr="005C7979">
        <w:rPr>
          <w:rFonts w:hint="eastAsia"/>
          <w:sz w:val="28"/>
          <w:szCs w:val="28"/>
        </w:rPr>
        <w:t>並得沒入第十二條之物品或採行其他必要之處置。其經通知限期改正</w:t>
      </w:r>
      <w:r w:rsidRPr="005C7979">
        <w:rPr>
          <w:rFonts w:hint="eastAsia"/>
          <w:sz w:val="28"/>
          <w:szCs w:val="28"/>
        </w:rPr>
        <w:t>,</w:t>
      </w:r>
      <w:r w:rsidRPr="005C7979">
        <w:rPr>
          <w:rFonts w:hint="eastAsia"/>
          <w:sz w:val="28"/>
          <w:szCs w:val="28"/>
        </w:rPr>
        <w:t>屆期不改正者</w:t>
      </w:r>
      <w:r w:rsidRPr="005C7979">
        <w:rPr>
          <w:rFonts w:hint="eastAsia"/>
          <w:sz w:val="28"/>
          <w:szCs w:val="28"/>
        </w:rPr>
        <w:t>,</w:t>
      </w:r>
      <w:r w:rsidRPr="005C7979">
        <w:rPr>
          <w:rFonts w:hint="eastAsia"/>
          <w:sz w:val="28"/>
          <w:szCs w:val="28"/>
        </w:rPr>
        <w:t>得按次連續處罰。</w:t>
      </w:r>
    </w:p>
    <w:p w:rsidR="005A24F0" w:rsidRPr="005C7979" w:rsidRDefault="005A24F0" w:rsidP="005C7979">
      <w:pPr>
        <w:snapToGrid w:val="0"/>
        <w:rPr>
          <w:rFonts w:hint="eastAsia"/>
          <w:sz w:val="28"/>
          <w:szCs w:val="28"/>
        </w:rPr>
      </w:pP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25 </w:t>
      </w:r>
      <w:r w:rsidRPr="005C7979">
        <w:rPr>
          <w:rFonts w:hint="eastAsia"/>
          <w:sz w:val="28"/>
          <w:szCs w:val="28"/>
        </w:rPr>
        <w:t>條</w:t>
      </w:r>
    </w:p>
    <w:p w:rsidR="005C7979" w:rsidRPr="005C7979" w:rsidRDefault="005C7979" w:rsidP="005C7979">
      <w:pPr>
        <w:snapToGrid w:val="0"/>
        <w:rPr>
          <w:rFonts w:hint="eastAsia"/>
          <w:sz w:val="28"/>
          <w:szCs w:val="28"/>
        </w:rPr>
      </w:pPr>
      <w:r w:rsidRPr="005C7979">
        <w:rPr>
          <w:rFonts w:hint="eastAsia"/>
          <w:sz w:val="28"/>
          <w:szCs w:val="28"/>
        </w:rPr>
        <w:t>意圖性騷擾</w:t>
      </w:r>
      <w:r w:rsidRPr="005C7979">
        <w:rPr>
          <w:rFonts w:hint="eastAsia"/>
          <w:sz w:val="28"/>
          <w:szCs w:val="28"/>
        </w:rPr>
        <w:t>,</w:t>
      </w:r>
      <w:r w:rsidRPr="005C7979">
        <w:rPr>
          <w:rFonts w:hint="eastAsia"/>
          <w:sz w:val="28"/>
          <w:szCs w:val="28"/>
        </w:rPr>
        <w:t>乘人不及抗拒而為親吻、擁抱或觸摸其臀部、胸部或其他身體隱私處之行為者</w:t>
      </w:r>
      <w:r w:rsidRPr="005C7979">
        <w:rPr>
          <w:rFonts w:hint="eastAsia"/>
          <w:sz w:val="28"/>
          <w:szCs w:val="28"/>
        </w:rPr>
        <w:t>,</w:t>
      </w:r>
      <w:r w:rsidRPr="005C7979">
        <w:rPr>
          <w:rFonts w:hint="eastAsia"/>
          <w:sz w:val="28"/>
          <w:szCs w:val="28"/>
        </w:rPr>
        <w:t>處二年以下有期徒刑、拘役或科或併科新臺幣十萬元以下罰金。</w:t>
      </w:r>
    </w:p>
    <w:p w:rsidR="005C7979" w:rsidRDefault="005C7979" w:rsidP="005C7979">
      <w:pPr>
        <w:snapToGrid w:val="0"/>
        <w:rPr>
          <w:sz w:val="28"/>
          <w:szCs w:val="28"/>
        </w:rPr>
      </w:pPr>
      <w:r w:rsidRPr="005C7979">
        <w:rPr>
          <w:rFonts w:hint="eastAsia"/>
          <w:sz w:val="28"/>
          <w:szCs w:val="28"/>
        </w:rPr>
        <w:t>前項之罪</w:t>
      </w:r>
      <w:r w:rsidRPr="005C7979">
        <w:rPr>
          <w:rFonts w:hint="eastAsia"/>
          <w:sz w:val="28"/>
          <w:szCs w:val="28"/>
        </w:rPr>
        <w:t>,</w:t>
      </w:r>
      <w:r w:rsidRPr="005C7979">
        <w:rPr>
          <w:rFonts w:hint="eastAsia"/>
          <w:sz w:val="28"/>
          <w:szCs w:val="28"/>
        </w:rPr>
        <w:t>須告訴乃論。</w:t>
      </w:r>
    </w:p>
    <w:p w:rsidR="005A24F0" w:rsidRPr="005C7979" w:rsidRDefault="005A24F0" w:rsidP="005C7979">
      <w:pPr>
        <w:snapToGrid w:val="0"/>
        <w:rPr>
          <w:rFonts w:hint="eastAsia"/>
          <w:sz w:val="28"/>
          <w:szCs w:val="28"/>
        </w:rPr>
      </w:pP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w:t>
      </w:r>
      <w:r w:rsidRPr="005C7979">
        <w:rPr>
          <w:rFonts w:hint="eastAsia"/>
          <w:sz w:val="28"/>
          <w:szCs w:val="28"/>
        </w:rPr>
        <w:t>六</w:t>
      </w:r>
      <w:r w:rsidRPr="005C7979">
        <w:rPr>
          <w:rFonts w:hint="eastAsia"/>
          <w:sz w:val="28"/>
          <w:szCs w:val="28"/>
        </w:rPr>
        <w:t xml:space="preserve"> </w:t>
      </w:r>
      <w:r w:rsidRPr="005C7979">
        <w:rPr>
          <w:rFonts w:hint="eastAsia"/>
          <w:sz w:val="28"/>
          <w:szCs w:val="28"/>
        </w:rPr>
        <w:t>章</w:t>
      </w:r>
      <w:r w:rsidRPr="005C7979">
        <w:rPr>
          <w:rFonts w:hint="eastAsia"/>
          <w:sz w:val="28"/>
          <w:szCs w:val="28"/>
        </w:rPr>
        <w:t xml:space="preserve"> </w:t>
      </w:r>
      <w:r w:rsidRPr="005C7979">
        <w:rPr>
          <w:rFonts w:hint="eastAsia"/>
          <w:sz w:val="28"/>
          <w:szCs w:val="28"/>
        </w:rPr>
        <w:t>附則</w:t>
      </w: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26 </w:t>
      </w:r>
      <w:r w:rsidRPr="005C7979">
        <w:rPr>
          <w:rFonts w:hint="eastAsia"/>
          <w:sz w:val="28"/>
          <w:szCs w:val="28"/>
        </w:rPr>
        <w:t>條</w:t>
      </w:r>
    </w:p>
    <w:p w:rsidR="005C7979" w:rsidRPr="005C7979" w:rsidRDefault="005C7979" w:rsidP="005C7979">
      <w:pPr>
        <w:snapToGrid w:val="0"/>
        <w:rPr>
          <w:rFonts w:hint="eastAsia"/>
          <w:sz w:val="28"/>
          <w:szCs w:val="28"/>
        </w:rPr>
      </w:pPr>
      <w:r w:rsidRPr="005C7979">
        <w:rPr>
          <w:rFonts w:hint="eastAsia"/>
          <w:sz w:val="28"/>
          <w:szCs w:val="28"/>
        </w:rPr>
        <w:t>第七條至第十一條、第二十二條及第二十三條之規定</w:t>
      </w:r>
      <w:r w:rsidRPr="005C7979">
        <w:rPr>
          <w:rFonts w:hint="eastAsia"/>
          <w:sz w:val="28"/>
          <w:szCs w:val="28"/>
        </w:rPr>
        <w:t>,</w:t>
      </w:r>
      <w:r w:rsidRPr="005C7979">
        <w:rPr>
          <w:rFonts w:hint="eastAsia"/>
          <w:sz w:val="28"/>
          <w:szCs w:val="28"/>
        </w:rPr>
        <w:t>於性侵害犯罪準用之。</w:t>
      </w:r>
    </w:p>
    <w:p w:rsidR="005C7979" w:rsidRDefault="005C7979" w:rsidP="005C7979">
      <w:pPr>
        <w:snapToGrid w:val="0"/>
        <w:rPr>
          <w:sz w:val="28"/>
          <w:szCs w:val="28"/>
        </w:rPr>
      </w:pPr>
      <w:r w:rsidRPr="005C7979">
        <w:rPr>
          <w:rFonts w:hint="eastAsia"/>
          <w:sz w:val="28"/>
          <w:szCs w:val="28"/>
        </w:rPr>
        <w:t>前項行政罰鍰之科處</w:t>
      </w:r>
      <w:r w:rsidRPr="005C7979">
        <w:rPr>
          <w:rFonts w:hint="eastAsia"/>
          <w:sz w:val="28"/>
          <w:szCs w:val="28"/>
        </w:rPr>
        <w:t>,</w:t>
      </w:r>
      <w:r w:rsidRPr="005C7979">
        <w:rPr>
          <w:rFonts w:hint="eastAsia"/>
          <w:sz w:val="28"/>
          <w:szCs w:val="28"/>
        </w:rPr>
        <w:t>由性侵害犯罪防治主管機關為之。</w:t>
      </w:r>
    </w:p>
    <w:p w:rsidR="005A24F0" w:rsidRPr="005C7979" w:rsidRDefault="005A24F0" w:rsidP="005C7979">
      <w:pPr>
        <w:snapToGrid w:val="0"/>
        <w:rPr>
          <w:rFonts w:hint="eastAsia"/>
          <w:sz w:val="28"/>
          <w:szCs w:val="28"/>
        </w:rPr>
      </w:pPr>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27 </w:t>
      </w:r>
      <w:r w:rsidRPr="005C7979">
        <w:rPr>
          <w:rFonts w:hint="eastAsia"/>
          <w:sz w:val="28"/>
          <w:szCs w:val="28"/>
        </w:rPr>
        <w:t>條</w:t>
      </w:r>
    </w:p>
    <w:p w:rsidR="005C7979" w:rsidRDefault="005C7979" w:rsidP="005C7979">
      <w:pPr>
        <w:snapToGrid w:val="0"/>
        <w:rPr>
          <w:sz w:val="28"/>
          <w:szCs w:val="28"/>
        </w:rPr>
      </w:pPr>
      <w:r w:rsidRPr="005C7979">
        <w:rPr>
          <w:rFonts w:hint="eastAsia"/>
          <w:sz w:val="28"/>
          <w:szCs w:val="28"/>
        </w:rPr>
        <w:t>本法施行細則</w:t>
      </w:r>
      <w:r w:rsidRPr="005C7979">
        <w:rPr>
          <w:rFonts w:hint="eastAsia"/>
          <w:sz w:val="28"/>
          <w:szCs w:val="28"/>
        </w:rPr>
        <w:t>,</w:t>
      </w:r>
      <w:r w:rsidRPr="005C7979">
        <w:rPr>
          <w:rFonts w:hint="eastAsia"/>
          <w:sz w:val="28"/>
          <w:szCs w:val="28"/>
        </w:rPr>
        <w:t>由中央主管機關定之。</w:t>
      </w:r>
    </w:p>
    <w:p w:rsidR="005A24F0" w:rsidRPr="005C7979" w:rsidRDefault="005A24F0" w:rsidP="005C7979">
      <w:pPr>
        <w:snapToGrid w:val="0"/>
        <w:rPr>
          <w:rFonts w:hint="eastAsia"/>
          <w:sz w:val="28"/>
          <w:szCs w:val="28"/>
        </w:rPr>
      </w:pPr>
      <w:bookmarkStart w:id="0" w:name="_GoBack"/>
      <w:bookmarkEnd w:id="0"/>
    </w:p>
    <w:p w:rsidR="005C7979" w:rsidRPr="005C7979" w:rsidRDefault="005C7979" w:rsidP="005C7979">
      <w:pPr>
        <w:snapToGrid w:val="0"/>
        <w:rPr>
          <w:rFonts w:hint="eastAsia"/>
          <w:sz w:val="28"/>
          <w:szCs w:val="28"/>
        </w:rPr>
      </w:pPr>
      <w:r w:rsidRPr="005C7979">
        <w:rPr>
          <w:rFonts w:hint="eastAsia"/>
          <w:sz w:val="28"/>
          <w:szCs w:val="28"/>
        </w:rPr>
        <w:t>第</w:t>
      </w:r>
      <w:r w:rsidRPr="005C7979">
        <w:rPr>
          <w:rFonts w:hint="eastAsia"/>
          <w:sz w:val="28"/>
          <w:szCs w:val="28"/>
        </w:rPr>
        <w:t xml:space="preserve"> 28 </w:t>
      </w:r>
      <w:r w:rsidRPr="005C7979">
        <w:rPr>
          <w:rFonts w:hint="eastAsia"/>
          <w:sz w:val="28"/>
          <w:szCs w:val="28"/>
        </w:rPr>
        <w:t>條</w:t>
      </w:r>
    </w:p>
    <w:p w:rsidR="001449EB" w:rsidRPr="005C7979" w:rsidRDefault="005C7979" w:rsidP="005C7979">
      <w:pPr>
        <w:snapToGrid w:val="0"/>
        <w:rPr>
          <w:sz w:val="28"/>
          <w:szCs w:val="28"/>
        </w:rPr>
      </w:pPr>
      <w:r w:rsidRPr="005C7979">
        <w:rPr>
          <w:rFonts w:hint="eastAsia"/>
          <w:sz w:val="28"/>
          <w:szCs w:val="28"/>
        </w:rPr>
        <w:t>本法自公布後一年施行。</w:t>
      </w:r>
    </w:p>
    <w:sectPr w:rsidR="001449EB" w:rsidRPr="005C7979" w:rsidSect="005C797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9"/>
    <w:rsid w:val="001449EB"/>
    <w:rsid w:val="005A24F0"/>
    <w:rsid w:val="005C79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0526"/>
  <w15:chartTrackingRefBased/>
  <w15:docId w15:val="{4C01D95F-7A46-4095-9514-290C61D4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2019-10-28T02:19:00Z</dcterms:created>
  <dcterms:modified xsi:type="dcterms:W3CDTF">2019-10-28T02:32:00Z</dcterms:modified>
</cp:coreProperties>
</file>