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0B" w:rsidRDefault="00BA690B" w:rsidP="00BA690B">
      <w:pPr>
        <w:pStyle w:val="Default"/>
      </w:pPr>
    </w:p>
    <w:p w:rsidR="00BA690B" w:rsidRDefault="00BA690B" w:rsidP="00BA690B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新北市立永平高級中學學生班級自治聯合會組織章程</w:t>
      </w:r>
    </w:p>
    <w:p w:rsidR="00BA690B" w:rsidRP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 w:hint="eastAsia"/>
        </w:rPr>
        <w:t>依據高級中等教育法第五十三條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 w:hint="eastAsia"/>
        </w:rPr>
        <w:t>中華民國</w:t>
      </w:r>
      <w:r w:rsidRPr="00BA690B">
        <w:rPr>
          <w:rFonts w:hAnsi="標楷體"/>
        </w:rPr>
        <w:t>89</w:t>
      </w:r>
      <w:r w:rsidRPr="00BA690B">
        <w:rPr>
          <w:rFonts w:hAnsi="標楷體" w:hint="eastAsia"/>
        </w:rPr>
        <w:t>年</w:t>
      </w:r>
      <w:r w:rsidRPr="00BA690B">
        <w:rPr>
          <w:rFonts w:hAnsi="標楷體"/>
        </w:rPr>
        <w:t>10</w:t>
      </w:r>
      <w:r w:rsidRPr="00BA690B">
        <w:rPr>
          <w:rFonts w:hAnsi="標楷體" w:hint="eastAsia"/>
        </w:rPr>
        <w:t>月</w:t>
      </w:r>
      <w:r w:rsidRPr="00BA690B">
        <w:rPr>
          <w:rFonts w:hAnsi="標楷體"/>
        </w:rPr>
        <w:t>20</w:t>
      </w:r>
      <w:r w:rsidRPr="00BA690B">
        <w:rPr>
          <w:rFonts w:hAnsi="標楷體" w:hint="eastAsia"/>
        </w:rPr>
        <w:t>日公佈實行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 w:hint="eastAsia"/>
        </w:rPr>
        <w:t>中華民國</w:t>
      </w:r>
      <w:r w:rsidRPr="00BA690B">
        <w:rPr>
          <w:rFonts w:hAnsi="標楷體"/>
        </w:rPr>
        <w:t>91</w:t>
      </w:r>
      <w:r w:rsidRPr="00BA690B">
        <w:rPr>
          <w:rFonts w:hAnsi="標楷體" w:hint="eastAsia"/>
        </w:rPr>
        <w:t>年</w:t>
      </w:r>
      <w:r w:rsidRPr="00BA690B">
        <w:rPr>
          <w:rFonts w:hAnsi="標楷體"/>
        </w:rPr>
        <w:t>10</w:t>
      </w:r>
      <w:r w:rsidRPr="00BA690B">
        <w:rPr>
          <w:rFonts w:hAnsi="標楷體" w:hint="eastAsia"/>
        </w:rPr>
        <w:t>月</w:t>
      </w:r>
      <w:r w:rsidRPr="00BA690B">
        <w:rPr>
          <w:rFonts w:hAnsi="標楷體"/>
        </w:rPr>
        <w:t>04</w:t>
      </w:r>
      <w:r w:rsidRPr="00BA690B">
        <w:rPr>
          <w:rFonts w:hAnsi="標楷體" w:hint="eastAsia"/>
        </w:rPr>
        <w:t>日會員代表大會修改第十八條通過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/>
        </w:rPr>
        <w:t>103</w:t>
      </w:r>
      <w:r w:rsidRPr="00BA690B">
        <w:rPr>
          <w:rFonts w:hAnsi="標楷體" w:hint="eastAsia"/>
        </w:rPr>
        <w:t>年修訂版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 w:hint="eastAsia"/>
        </w:rPr>
        <w:t>中華民國</w:t>
      </w:r>
      <w:r w:rsidRPr="00BA690B">
        <w:rPr>
          <w:rFonts w:hAnsi="標楷體"/>
        </w:rPr>
        <w:t>106</w:t>
      </w:r>
      <w:r w:rsidRPr="00BA690B">
        <w:rPr>
          <w:rFonts w:hAnsi="標楷體" w:hint="eastAsia"/>
        </w:rPr>
        <w:t>年</w:t>
      </w:r>
      <w:r w:rsidRPr="00BA690B">
        <w:rPr>
          <w:rFonts w:hAnsi="標楷體"/>
        </w:rPr>
        <w:t>03</w:t>
      </w:r>
      <w:r w:rsidRPr="00BA690B">
        <w:rPr>
          <w:rFonts w:hAnsi="標楷體" w:hint="eastAsia"/>
        </w:rPr>
        <w:t>月</w:t>
      </w:r>
      <w:r w:rsidRPr="00BA690B">
        <w:rPr>
          <w:rFonts w:hAnsi="標楷體"/>
        </w:rPr>
        <w:t>09</w:t>
      </w:r>
      <w:r w:rsidRPr="00BA690B">
        <w:rPr>
          <w:rFonts w:hAnsi="標楷體" w:hint="eastAsia"/>
        </w:rPr>
        <w:t>日會員代表大會通過修訂版</w:t>
      </w:r>
    </w:p>
    <w:p w:rsidR="00BA690B" w:rsidRPr="00BA690B" w:rsidRDefault="00BA690B" w:rsidP="00BA690B">
      <w:pPr>
        <w:pStyle w:val="Default"/>
        <w:jc w:val="right"/>
        <w:rPr>
          <w:rFonts w:hAnsi="標楷體"/>
        </w:rPr>
      </w:pPr>
      <w:r w:rsidRPr="00BA690B">
        <w:rPr>
          <w:rFonts w:hAnsi="標楷體" w:hint="eastAsia"/>
        </w:rPr>
        <w:t>中華民國</w:t>
      </w:r>
      <w:r w:rsidRPr="00BA690B">
        <w:rPr>
          <w:rFonts w:hAnsi="標楷體"/>
        </w:rPr>
        <w:t>10</w:t>
      </w:r>
      <w:r>
        <w:rPr>
          <w:rFonts w:hAnsi="標楷體"/>
        </w:rPr>
        <w:t>8</w:t>
      </w:r>
      <w:r w:rsidRPr="00BA690B">
        <w:rPr>
          <w:rFonts w:hAnsi="標楷體" w:hint="eastAsia"/>
        </w:rPr>
        <w:t>年</w:t>
      </w:r>
      <w:r>
        <w:rPr>
          <w:rFonts w:hAnsi="標楷體" w:hint="eastAsia"/>
        </w:rPr>
        <w:t>09</w:t>
      </w:r>
      <w:r w:rsidRPr="00BA690B">
        <w:rPr>
          <w:rFonts w:hAnsi="標楷體" w:hint="eastAsia"/>
        </w:rPr>
        <w:t>月</w:t>
      </w:r>
      <w:r>
        <w:rPr>
          <w:rFonts w:hAnsi="標楷體" w:hint="eastAsia"/>
        </w:rPr>
        <w:t>12</w:t>
      </w:r>
      <w:r w:rsidRPr="00BA690B">
        <w:rPr>
          <w:rFonts w:hAnsi="標楷體" w:hint="eastAsia"/>
        </w:rPr>
        <w:t>日會員代表大會通過修訂版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rPr>
          <w:rFonts w:hAnsi="標楷體"/>
        </w:rPr>
      </w:pP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壹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總則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Pr="00BA690B" w:rsidRDefault="00BA690B" w:rsidP="00BA690B">
      <w:pPr>
        <w:pStyle w:val="Default"/>
        <w:ind w:leftChars="295" w:left="1548" w:hangingChars="350" w:hanging="840"/>
        <w:rPr>
          <w:rFonts w:hAnsi="標楷體"/>
        </w:rPr>
      </w:pPr>
      <w:r w:rsidRPr="00BA690B">
        <w:rPr>
          <w:rFonts w:hAnsi="標楷體" w:hint="eastAsia"/>
        </w:rPr>
        <w:t>第一條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本會定名為新北市立永平高級中學學生班級自治聯合會，簡稱為班聯會</w:t>
      </w:r>
      <w:r w:rsidRPr="00BA690B">
        <w:rPr>
          <w:rFonts w:hAnsi="標楷體"/>
        </w:rPr>
        <w:t>(</w:t>
      </w:r>
      <w:r w:rsidRPr="00BA690B">
        <w:rPr>
          <w:rFonts w:hAnsi="標楷體" w:hint="eastAsia"/>
        </w:rPr>
        <w:t>以下簡稱本會</w:t>
      </w:r>
      <w:r w:rsidRPr="00BA690B">
        <w:rPr>
          <w:rFonts w:hAnsi="標楷體"/>
        </w:rPr>
        <w:t>)</w:t>
      </w:r>
      <w:r w:rsidRPr="00BA690B">
        <w:rPr>
          <w:rFonts w:hAnsi="標楷體" w:hint="eastAsia"/>
        </w:rPr>
        <w:t>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leftChars="295" w:left="709" w:hanging="1"/>
        <w:rPr>
          <w:rFonts w:hAnsi="標楷體"/>
        </w:rPr>
      </w:pPr>
      <w:r w:rsidRPr="00BA690B">
        <w:rPr>
          <w:rFonts w:hAnsi="標楷體" w:hint="eastAsia"/>
        </w:rPr>
        <w:t>第二條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本會以培養學生自治能力，建立民主觀念與風度為宗旨。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leftChars="295" w:left="709" w:hanging="1"/>
        <w:rPr>
          <w:rFonts w:hAnsi="標楷體"/>
        </w:rPr>
      </w:pPr>
      <w:r w:rsidRPr="00BA690B">
        <w:rPr>
          <w:rFonts w:hAnsi="標楷體" w:hint="eastAsia"/>
        </w:rPr>
        <w:t>第三條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本會會址設於新北市立永平高級中學所在地。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貳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任務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第四條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本會之任務如下：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450" w:firstLine="108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協助推動有關學生全校性各項活動，充實校園生活內容。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450" w:firstLine="108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增加班級與社團間之聯繫，建立和諧的校園氣氛。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參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會員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第五條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凡本校學生皆為本會會員。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第六條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本會會員之權利如下：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463" w:firstLine="1111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參加本會舉辦之各項活動。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463" w:firstLine="1111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得透過班會向本會提出議案。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第七條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本會會員應盡之義務如下：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leftChars="177" w:left="425" w:firstLineChars="267" w:firstLine="641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遵守本會章程及決議案。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leftChars="177" w:left="425" w:firstLineChars="267" w:firstLine="641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擔任本會委派之任務。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肆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會員代表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第八條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本會會員代表資格如下：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463" w:firstLine="1111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高中部二年級代表為當屆班聯會幹部和各班班級代表。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463" w:firstLine="1111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高中部一、三年級及國中部代表為各班班級代表。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第九條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本會會員代表應享之權利如下：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463" w:firstLine="1111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擔任本會主席、副主席及行政職務之權利，但不得與第五章之規定牴觸。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463" w:firstLine="1111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享有選舉權、被選舉權與罷免權（備註：身分重複依舊為一票計算）。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463" w:firstLine="1111"/>
        <w:rPr>
          <w:rFonts w:hAnsi="標楷體"/>
        </w:rPr>
      </w:pP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代表會員行使發言權及執行大會之決議。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第十條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本會會員代表應盡之義務如下：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472" w:firstLine="1133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構思、舉辦、主持學生自治性活動。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472" w:firstLine="1133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協助學校構思、舉辦、主持學生自治性合理活動。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lastRenderedPageBreak/>
        <w:t>第</w:t>
      </w:r>
      <w:r w:rsidR="00825E1B">
        <w:rPr>
          <w:rFonts w:hAnsi="標楷體" w:hint="eastAsia"/>
          <w:sz w:val="28"/>
          <w:szCs w:val="28"/>
        </w:rPr>
        <w:t>伍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組織與職權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第十一條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本會以會員代表大會為最高權力機構。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第十二條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本會設主席、副主席一人，主席統轄本會各組，並主持本會會員代表大會。</w:t>
      </w:r>
    </w:p>
    <w:p w:rsidR="00BA690B" w:rsidRPr="00BA690B" w:rsidRDefault="00BA690B" w:rsidP="00BA690B">
      <w:pPr>
        <w:pStyle w:val="Default"/>
        <w:ind w:firstLineChars="745" w:firstLine="1788"/>
        <w:rPr>
          <w:rFonts w:hAnsi="標楷體"/>
        </w:rPr>
      </w:pPr>
      <w:r w:rsidRPr="00BA690B">
        <w:rPr>
          <w:rFonts w:hAnsi="標楷體" w:hint="eastAsia"/>
        </w:rPr>
        <w:t>主席因故不克行使職權時，由副主席代理之。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300" w:firstLine="720"/>
        <w:rPr>
          <w:rFonts w:hAnsi="標楷體"/>
        </w:rPr>
      </w:pP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第十三條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主席、副主席資格如下：</w:t>
      </w:r>
      <w:r w:rsidRPr="00BA690B">
        <w:rPr>
          <w:rFonts w:hAnsi="標楷體"/>
        </w:rPr>
        <w:t xml:space="preserve"> </w:t>
      </w:r>
    </w:p>
    <w:p w:rsidR="0026359A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</w:t>
      </w:r>
      <w:r w:rsidR="0026359A">
        <w:rPr>
          <w:rFonts w:hAnsi="標楷體" w:hint="eastAsia"/>
        </w:rPr>
        <w:t xml:space="preserve">  </w:t>
      </w:r>
      <w:r w:rsidRPr="00BA690B">
        <w:rPr>
          <w:rFonts w:hAnsi="標楷體" w:hint="eastAsia"/>
        </w:rPr>
        <w:t>席：由本校高中部二年級學生擔任。觀念純正、具服務熱忱，前一學期學業成績</w:t>
      </w:r>
    </w:p>
    <w:p w:rsidR="00BA690B" w:rsidRPr="00BA690B" w:rsidRDefault="00BA690B" w:rsidP="0026359A">
      <w:pPr>
        <w:pStyle w:val="Default"/>
        <w:ind w:firstLineChars="1100" w:firstLine="2640"/>
        <w:rPr>
          <w:rFonts w:hAnsi="標楷體"/>
        </w:rPr>
      </w:pPr>
      <w:r w:rsidRPr="00BA690B">
        <w:rPr>
          <w:rFonts w:hAnsi="標楷體" w:hint="eastAsia"/>
        </w:rPr>
        <w:t>七十分以上，且無違反校規之紀錄者。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>
        <w:rPr>
          <w:rFonts w:hAnsi="標楷體" w:hint="eastAsia"/>
        </w:rPr>
        <w:t xml:space="preserve"> </w:t>
      </w:r>
      <w:r w:rsidRPr="00BA690B">
        <w:rPr>
          <w:rFonts w:hAnsi="標楷體" w:hint="eastAsia"/>
        </w:rPr>
        <w:t>副主席：高中部副主席資格同主席資格。</w:t>
      </w:r>
    </w:p>
    <w:p w:rsidR="00BA690B" w:rsidRDefault="00BA690B" w:rsidP="00BA690B">
      <w:pPr>
        <w:pStyle w:val="Default"/>
        <w:ind w:firstLineChars="1100" w:firstLine="2640"/>
        <w:rPr>
          <w:rFonts w:hAnsi="標楷體"/>
        </w:rPr>
      </w:pPr>
      <w:r w:rsidRPr="00BA690B">
        <w:rPr>
          <w:rFonts w:hAnsi="標楷體" w:hint="eastAsia"/>
        </w:rPr>
        <w:t>國中部副主席由本校國中部八年級學生擔任。觀念純正、具服務熱忱，前一</w:t>
      </w:r>
    </w:p>
    <w:p w:rsidR="00BA690B" w:rsidRDefault="00BA690B" w:rsidP="00BA690B">
      <w:pPr>
        <w:pStyle w:val="Default"/>
        <w:ind w:firstLineChars="1100" w:firstLine="2640"/>
        <w:rPr>
          <w:rFonts w:hAnsi="標楷體"/>
        </w:rPr>
      </w:pPr>
      <w:r w:rsidRPr="00BA690B">
        <w:rPr>
          <w:rFonts w:hAnsi="標楷體" w:hint="eastAsia"/>
        </w:rPr>
        <w:t>學期學習領域成績甲等（</w:t>
      </w:r>
      <w:r w:rsidRPr="00BA690B">
        <w:rPr>
          <w:rFonts w:hAnsi="標楷體"/>
        </w:rPr>
        <w:t>80</w:t>
      </w:r>
      <w:r w:rsidRPr="00BA690B">
        <w:rPr>
          <w:rFonts w:hAnsi="標楷體" w:hint="eastAsia"/>
        </w:rPr>
        <w:t>分）以上，且無違反校規之紀錄者。</w:t>
      </w:r>
    </w:p>
    <w:p w:rsidR="00BA690B" w:rsidRPr="00BA690B" w:rsidRDefault="00BA690B" w:rsidP="00BA690B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Pr="00BA690B">
        <w:rPr>
          <w:rFonts w:hAnsi="標楷體" w:hint="eastAsia"/>
        </w:rPr>
        <w:t>若學期學業不符合候選資格之高中部學生，得經學務處推薦及家長同意後登記參選。</w:t>
      </w:r>
    </w:p>
    <w:p w:rsidR="00BA690B" w:rsidRPr="00BA690B" w:rsidRDefault="00BA690B" w:rsidP="00BA690B">
      <w:pPr>
        <w:pStyle w:val="Default"/>
        <w:rPr>
          <w:rFonts w:hAnsi="標楷體"/>
        </w:rPr>
      </w:pPr>
      <w:r w:rsidRPr="00BA690B">
        <w:rPr>
          <w:rFonts w:hAnsi="標楷體"/>
        </w:rPr>
        <w:t xml:space="preserve"> </w:t>
      </w:r>
      <w:r>
        <w:rPr>
          <w:rFonts w:hAnsi="標楷體"/>
        </w:rPr>
        <w:t xml:space="preserve">     </w:t>
      </w:r>
      <w:r w:rsidRPr="00BA690B">
        <w:rPr>
          <w:rFonts w:hAnsi="標楷體" w:hint="eastAsia"/>
        </w:rPr>
        <w:t>第十四條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主席、副主席職權：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500" w:firstLine="120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</w:t>
      </w:r>
      <w:r w:rsidR="0026359A">
        <w:rPr>
          <w:rFonts w:hAnsi="標楷體" w:hint="eastAsia"/>
        </w:rPr>
        <w:t xml:space="preserve">  </w:t>
      </w:r>
      <w:r w:rsidRPr="00BA690B">
        <w:rPr>
          <w:rFonts w:hAnsi="標楷體" w:hint="eastAsia"/>
        </w:rPr>
        <w:t>席：主持會員代表大會，對外代表班聯會，對內促進與學校之間的溝通。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副主席：協助主席推展本會會務，主席因故無法處理會務時代理之。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第十五條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主席、副主席之選舉、罷免如下：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500" w:firstLine="120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主席、副主席之選舉應有三分之二以上會員投票。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主席、副主席之選舉由會員進行不記名投票。高中部主席、副主席為具資格之會員代</w:t>
      </w:r>
    </w:p>
    <w:p w:rsidR="00BA690B" w:rsidRPr="00BA690B" w:rsidRDefault="00BA690B" w:rsidP="00BA690B">
      <w:pPr>
        <w:pStyle w:val="Default"/>
        <w:ind w:firstLineChars="700" w:firstLine="1680"/>
        <w:rPr>
          <w:rFonts w:hAnsi="標楷體"/>
        </w:rPr>
      </w:pPr>
      <w:r w:rsidRPr="00BA690B">
        <w:rPr>
          <w:rFonts w:hAnsi="標楷體" w:hint="eastAsia"/>
        </w:rPr>
        <w:t>表搭檔參選。欲參選主席、副主席之候選人，需在全校學生面前發表政見再進行選</w:t>
      </w:r>
      <w:r>
        <w:rPr>
          <w:rFonts w:hAnsi="標楷體" w:hint="eastAsia"/>
        </w:rPr>
        <w:t>舉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500" w:firstLine="1200"/>
        <w:rPr>
          <w:rFonts w:hAnsi="標楷體"/>
        </w:rPr>
      </w:pP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高中部主席、副主席任期一學年，舊學年度結束即生效。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4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國中部副主席於每學年度會員代表大會後提出候選人名單，進行國中部選舉，自選出</w:t>
      </w:r>
    </w:p>
    <w:p w:rsidR="00BA690B" w:rsidRPr="00BA690B" w:rsidRDefault="00BA690B" w:rsidP="00BA690B">
      <w:pPr>
        <w:pStyle w:val="Default"/>
        <w:ind w:firstLineChars="700" w:firstLine="1680"/>
        <w:rPr>
          <w:rFonts w:hAnsi="標楷體"/>
        </w:rPr>
      </w:pPr>
      <w:r w:rsidRPr="00BA690B">
        <w:rPr>
          <w:rFonts w:hAnsi="標楷體" w:hint="eastAsia"/>
        </w:rPr>
        <w:t>後開始生效，任期一學年。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500" w:firstLine="1200"/>
        <w:rPr>
          <w:rFonts w:hAnsi="標楷體"/>
        </w:rPr>
      </w:pPr>
      <w:r>
        <w:rPr>
          <w:rFonts w:hAnsi="標楷體" w:hint="eastAsia"/>
        </w:rPr>
        <w:t>5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主席、副主席之罷免須經本會代表五分之一以上連署，於上任二個月後提</w:t>
      </w:r>
      <w:r>
        <w:rPr>
          <w:rFonts w:hAnsi="標楷體" w:hint="eastAsia"/>
        </w:rPr>
        <w:t>出</w:t>
      </w:r>
      <w:r w:rsidRPr="00BA690B">
        <w:rPr>
          <w:rFonts w:hAnsi="標楷體" w:hint="eastAsia"/>
        </w:rPr>
        <w:t>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500" w:firstLine="1200"/>
        <w:rPr>
          <w:rFonts w:hAnsi="標楷體"/>
        </w:rPr>
      </w:pPr>
      <w:r>
        <w:rPr>
          <w:rFonts w:hAnsi="標楷體" w:hint="eastAsia"/>
        </w:rPr>
        <w:t>6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主席、副主席之罷免由本會代表進行不記名投票，需經全體選舉人三分之二以上之同</w:t>
      </w:r>
    </w:p>
    <w:p w:rsidR="00BA690B" w:rsidRPr="00BA690B" w:rsidRDefault="00BA690B" w:rsidP="00BA690B">
      <w:pPr>
        <w:pStyle w:val="Default"/>
        <w:ind w:firstLineChars="700" w:firstLine="1680"/>
        <w:rPr>
          <w:rFonts w:hAnsi="標楷體"/>
        </w:rPr>
      </w:pPr>
      <w:r w:rsidRPr="00BA690B">
        <w:rPr>
          <w:rFonts w:hAnsi="標楷體" w:hint="eastAsia"/>
        </w:rPr>
        <w:t>意，始得罷免。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第十六條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本會正副主席及各組正副組長，有下列情形之一者應予解職：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513" w:firstLine="1231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喪失會員（會員代表）資格者。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513" w:firstLine="1231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因故提出辭職經會員代表大會決議通過者。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13" w:firstLine="1231"/>
        <w:rPr>
          <w:rFonts w:hAnsi="標楷體"/>
        </w:rPr>
      </w:pP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被罷免通過者。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第十七條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本會會員代表大會之權責如下：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504" w:firstLine="121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選舉主席、副主席。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504" w:firstLine="121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經由會議將學生意見轉達校務行政主管部門。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504" w:firstLine="1210"/>
        <w:rPr>
          <w:rFonts w:hAnsi="標楷體"/>
        </w:rPr>
      </w:pP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通過學期工作計畫。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504" w:firstLine="1210"/>
        <w:rPr>
          <w:rFonts w:hAnsi="標楷體"/>
        </w:rPr>
      </w:pPr>
      <w:r w:rsidRPr="00BA690B">
        <w:rPr>
          <w:rFonts w:hAnsi="標楷體"/>
        </w:rPr>
        <w:t>4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修改本會章程。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4" w:firstLine="1210"/>
        <w:rPr>
          <w:rFonts w:hAnsi="標楷體"/>
        </w:rPr>
      </w:pPr>
      <w:r w:rsidRPr="00BA690B">
        <w:rPr>
          <w:rFonts w:hAnsi="標楷體"/>
        </w:rPr>
        <w:t>5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其他重要事項之決定。</w:t>
      </w:r>
      <w:r w:rsidRPr="00BA690B">
        <w:rPr>
          <w:rFonts w:hAnsi="標楷體"/>
        </w:rPr>
        <w:t xml:space="preserve"> </w:t>
      </w:r>
    </w:p>
    <w:p w:rsidR="00825E1B" w:rsidRDefault="00BA690B" w:rsidP="00BA690B">
      <w:pPr>
        <w:pStyle w:val="Default"/>
        <w:ind w:leftChars="295" w:left="1188" w:hangingChars="200" w:hanging="480"/>
        <w:rPr>
          <w:rFonts w:hAnsi="標楷體"/>
        </w:rPr>
      </w:pPr>
      <w:r w:rsidRPr="00BA690B">
        <w:rPr>
          <w:rFonts w:hAnsi="標楷體" w:hint="eastAsia"/>
        </w:rPr>
        <w:t>第十八條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825E1B">
      <w:pPr>
        <w:pStyle w:val="Default"/>
        <w:ind w:leftChars="495" w:left="1188"/>
        <w:rPr>
          <w:rFonts w:hAnsi="標楷體"/>
        </w:rPr>
      </w:pPr>
      <w:r w:rsidRPr="00BA690B">
        <w:rPr>
          <w:rFonts w:hAnsi="標楷體" w:hint="eastAsia"/>
        </w:rPr>
        <w:t>本會設公關、活動、美宣、機動、文書、總務、創意總監等主要幹部，由上屆正副主</w:t>
      </w:r>
      <w:bookmarkStart w:id="0" w:name="_GoBack"/>
      <w:bookmarkEnd w:id="0"/>
      <w:r w:rsidRPr="00BA690B">
        <w:rPr>
          <w:rFonts w:hAnsi="標楷體" w:hint="eastAsia"/>
        </w:rPr>
        <w:t>席於六月公布儲備幹部名單並提名下屆幹部人選，下屆正副主席參考任命或自行任命非儲備幹部之成員。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leftChars="295" w:left="708" w:firstLineChars="200" w:firstLine="480"/>
        <w:rPr>
          <w:rFonts w:hAnsi="標楷體"/>
        </w:rPr>
      </w:pPr>
      <w:r w:rsidRPr="00BA690B">
        <w:rPr>
          <w:rFonts w:hAnsi="標楷體" w:hint="eastAsia"/>
        </w:rPr>
        <w:t>新任幹部群之成員比例需至少有百分之七十為儲備幹部。由正副主席召開班代大會，會員</w:t>
      </w:r>
    </w:p>
    <w:p w:rsidR="00BA690B" w:rsidRDefault="00BA690B" w:rsidP="00BA690B">
      <w:pPr>
        <w:pStyle w:val="Default"/>
        <w:ind w:leftChars="295" w:left="708" w:firstLineChars="200" w:firstLine="480"/>
        <w:rPr>
          <w:rFonts w:hAnsi="標楷體"/>
        </w:rPr>
      </w:pPr>
      <w:r w:rsidRPr="00BA690B">
        <w:rPr>
          <w:rFonts w:hAnsi="標楷體" w:hint="eastAsia"/>
        </w:rPr>
        <w:t>代表附議通過。若對幹部名單有所異議，需檢具具體事證，則正副主席重新任命新人選，</w:t>
      </w:r>
    </w:p>
    <w:p w:rsidR="00BA690B" w:rsidRPr="00BA690B" w:rsidRDefault="00BA690B" w:rsidP="00BA690B">
      <w:pPr>
        <w:pStyle w:val="Default"/>
        <w:ind w:leftChars="295" w:left="708" w:firstLineChars="200" w:firstLine="480"/>
        <w:rPr>
          <w:rFonts w:hAnsi="標楷體"/>
        </w:rPr>
      </w:pPr>
      <w:r w:rsidRPr="00BA690B">
        <w:rPr>
          <w:rFonts w:hAnsi="標楷體" w:hint="eastAsia"/>
        </w:rPr>
        <w:t>於下次班代大會附議通過。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 w:hint="eastAsia"/>
        </w:rPr>
        <w:t>各組織職權如下：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公關：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2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負責本會各項活動之宣傳工作及與外校之各項聯繫事宜。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領導公關組並傳遞經驗。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活動：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負責本會各項活動之籌辦、人手安排……等。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領導活動組並傳遞經驗。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美宣：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負責本會各項活動之美工、海報、布置。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領導美宣組並傳遞經驗。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4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機動：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負責本會活動場地之商借、秩序控管。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活動結束後場地清潔和租借物品歸還。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傳遞該職務之責任及義務於下屆幹部。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5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文書：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30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負責本會各項會議文書工作。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spacing w:after="30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協助本會文書工作：建立檔案、整理會議記錄、撰擬調查問卷、各項活動資訊上</w:t>
      </w:r>
    </w:p>
    <w:p w:rsidR="00BA690B" w:rsidRPr="00BA690B" w:rsidRDefault="00BA690B" w:rsidP="00BA690B">
      <w:pPr>
        <w:pStyle w:val="Default"/>
        <w:spacing w:after="30"/>
        <w:ind w:firstLineChars="950" w:firstLine="2280"/>
        <w:rPr>
          <w:rFonts w:hAnsi="標楷體"/>
        </w:rPr>
      </w:pPr>
      <w:r w:rsidRPr="00BA690B">
        <w:rPr>
          <w:rFonts w:hAnsi="標楷體" w:hint="eastAsia"/>
        </w:rPr>
        <w:t>網。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3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傳遞該職務之責任及義務於下屆幹部。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6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總務：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負責本會所有經費的控管、統計、預算編排……等財務相關事宜。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傳遞該職務之責任及義務於下屆幹部。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500" w:firstLine="1200"/>
        <w:rPr>
          <w:rFonts w:hAnsi="標楷體"/>
        </w:rPr>
      </w:pPr>
      <w:r w:rsidRPr="00BA690B">
        <w:rPr>
          <w:rFonts w:hAnsi="標楷體"/>
        </w:rPr>
        <w:t>7</w:t>
      </w:r>
      <w:r w:rsidRPr="00BA690B">
        <w:rPr>
          <w:rFonts w:hAnsi="標楷體" w:hint="eastAsia"/>
        </w:rPr>
        <w:t>、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創意總監：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spacing w:after="29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1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負責活動過程之影像紀錄。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650" w:firstLine="1560"/>
        <w:rPr>
          <w:rFonts w:hAnsi="標楷體"/>
        </w:rPr>
      </w:pPr>
      <w:r w:rsidRPr="00BA690B">
        <w:rPr>
          <w:rFonts w:hAnsi="標楷體" w:hint="eastAsia"/>
        </w:rPr>
        <w:t>（</w:t>
      </w:r>
      <w:r w:rsidRPr="00BA690B">
        <w:rPr>
          <w:rFonts w:hAnsi="標楷體"/>
        </w:rPr>
        <w:t>2</w:t>
      </w:r>
      <w:r w:rsidRPr="00BA690B">
        <w:rPr>
          <w:rFonts w:hAnsi="標楷體" w:hint="eastAsia"/>
        </w:rPr>
        <w:t>）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活動需要之影片製作。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陸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會議</w:t>
      </w:r>
      <w:r w:rsidRPr="00BA690B">
        <w:rPr>
          <w:rFonts w:hAnsi="標楷體"/>
          <w:sz w:val="28"/>
          <w:szCs w:val="28"/>
        </w:rPr>
        <w:t xml:space="preserve"> </w:t>
      </w:r>
    </w:p>
    <w:p w:rsidR="00BA690B" w:rsidRDefault="00BA690B" w:rsidP="00BA690B">
      <w:pPr>
        <w:pStyle w:val="Default"/>
        <w:ind w:firstLineChars="295" w:firstLine="708"/>
        <w:rPr>
          <w:rFonts w:hAnsi="標楷體"/>
        </w:rPr>
      </w:pPr>
      <w:r w:rsidRPr="00BA690B">
        <w:rPr>
          <w:rFonts w:hAnsi="標楷體" w:hint="eastAsia"/>
        </w:rPr>
        <w:t>第十九條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班代大會之籌備，需於會前召開幹部會議，討論並篩選各班所提之意見，於班代大會</w:t>
      </w:r>
    </w:p>
    <w:p w:rsidR="00BA690B" w:rsidRPr="00BA690B" w:rsidRDefault="00BA690B" w:rsidP="00BA690B">
      <w:pPr>
        <w:pStyle w:val="Default"/>
        <w:ind w:firstLineChars="745" w:firstLine="1788"/>
        <w:rPr>
          <w:rFonts w:hAnsi="標楷體"/>
        </w:rPr>
      </w:pPr>
      <w:r w:rsidRPr="00BA690B">
        <w:rPr>
          <w:rFonts w:hAnsi="標楷體" w:hint="eastAsia"/>
        </w:rPr>
        <w:t>決議之。</w:t>
      </w:r>
      <w:r w:rsidRPr="00BA690B">
        <w:rPr>
          <w:rFonts w:hAnsi="標楷體"/>
        </w:rPr>
        <w:t xml:space="preserve"> </w:t>
      </w:r>
    </w:p>
    <w:p w:rsid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第二十條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班代大會之決議，應有會員代表二分之一以上出席，出席人數過半數或相對多數之同</w:t>
      </w:r>
    </w:p>
    <w:p w:rsidR="00BA690B" w:rsidRPr="00BA690B" w:rsidRDefault="00BA690B" w:rsidP="00BA690B">
      <w:pPr>
        <w:pStyle w:val="Default"/>
        <w:ind w:firstLineChars="750" w:firstLine="1800"/>
        <w:rPr>
          <w:rFonts w:hAnsi="標楷體"/>
        </w:rPr>
      </w:pPr>
      <w:r w:rsidRPr="00BA690B">
        <w:rPr>
          <w:rFonts w:hAnsi="標楷體" w:hint="eastAsia"/>
        </w:rPr>
        <w:t>意行之。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第二十一條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各次會議之召開須請師長列席。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第二十二條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本章程未規定之議事規則，依內政部公布之會議規範實施。</w:t>
      </w:r>
      <w:r w:rsidRPr="00BA690B">
        <w:rPr>
          <w:rFonts w:hAnsi="標楷體"/>
        </w:rPr>
        <w:t xml:space="preserve"> </w:t>
      </w:r>
    </w:p>
    <w:p w:rsidR="00BA690B" w:rsidRPr="00BA690B" w:rsidRDefault="00BA690B" w:rsidP="00BA690B">
      <w:pPr>
        <w:pStyle w:val="Default"/>
        <w:rPr>
          <w:rFonts w:hAnsi="標楷體"/>
          <w:sz w:val="28"/>
          <w:szCs w:val="28"/>
        </w:rPr>
      </w:pPr>
      <w:r w:rsidRPr="00BA690B">
        <w:rPr>
          <w:rFonts w:hAnsi="標楷體" w:hint="eastAsia"/>
          <w:sz w:val="28"/>
          <w:szCs w:val="28"/>
        </w:rPr>
        <w:t>第</w:t>
      </w:r>
      <w:r w:rsidR="00825E1B">
        <w:rPr>
          <w:rFonts w:hAnsi="標楷體" w:hint="eastAsia"/>
          <w:sz w:val="28"/>
          <w:szCs w:val="28"/>
        </w:rPr>
        <w:t>柒</w:t>
      </w:r>
      <w:r w:rsidRPr="00BA690B">
        <w:rPr>
          <w:rFonts w:hAnsi="標楷體" w:hint="eastAsia"/>
          <w:sz w:val="28"/>
          <w:szCs w:val="28"/>
        </w:rPr>
        <w:t>章</w:t>
      </w:r>
      <w:r w:rsidRPr="00BA690B">
        <w:rPr>
          <w:rFonts w:hAnsi="標楷體"/>
          <w:sz w:val="28"/>
          <w:szCs w:val="28"/>
        </w:rPr>
        <w:t xml:space="preserve"> </w:t>
      </w:r>
      <w:r w:rsidRPr="00BA690B">
        <w:rPr>
          <w:rFonts w:hAnsi="標楷體" w:hint="eastAsia"/>
          <w:sz w:val="28"/>
          <w:szCs w:val="28"/>
        </w:rPr>
        <w:t>附則</w:t>
      </w:r>
      <w:r w:rsidRPr="00BA690B">
        <w:rPr>
          <w:rFonts w:hAnsi="標楷體"/>
          <w:sz w:val="28"/>
          <w:szCs w:val="28"/>
        </w:rPr>
        <w:t xml:space="preserve"> </w:t>
      </w:r>
    </w:p>
    <w:p w:rsidR="00825E1B" w:rsidRDefault="00BA690B" w:rsidP="00825E1B">
      <w:pPr>
        <w:pStyle w:val="Default"/>
        <w:ind w:firstLineChars="300" w:firstLine="720"/>
        <w:rPr>
          <w:rFonts w:hAnsi="標楷體"/>
        </w:rPr>
      </w:pPr>
      <w:r w:rsidRPr="00BA690B">
        <w:rPr>
          <w:rFonts w:hAnsi="標楷體" w:hint="eastAsia"/>
        </w:rPr>
        <w:t>第二十三條</w:t>
      </w:r>
      <w:r w:rsidRPr="00BA690B">
        <w:rPr>
          <w:rFonts w:hAnsi="標楷體"/>
        </w:rPr>
        <w:t xml:space="preserve"> </w:t>
      </w:r>
      <w:r w:rsidRPr="00BA690B">
        <w:rPr>
          <w:rFonts w:hAnsi="標楷體" w:hint="eastAsia"/>
        </w:rPr>
        <w:t>本章程之修改，須經會員代表五分之一以上連署提出修改，依本章程第二十條程序</w:t>
      </w:r>
    </w:p>
    <w:p w:rsidR="00BA690B" w:rsidRPr="00BA690B" w:rsidRDefault="00BA690B" w:rsidP="00825E1B">
      <w:pPr>
        <w:pStyle w:val="Default"/>
        <w:ind w:firstLineChars="850" w:firstLine="2040"/>
        <w:rPr>
          <w:rFonts w:hAnsi="標楷體"/>
        </w:rPr>
      </w:pPr>
      <w:r w:rsidRPr="00BA690B">
        <w:rPr>
          <w:rFonts w:hAnsi="標楷體" w:hint="eastAsia"/>
        </w:rPr>
        <w:t>完成修改。</w:t>
      </w:r>
      <w:r w:rsidRPr="00BA690B">
        <w:rPr>
          <w:rFonts w:hAnsi="標楷體"/>
        </w:rPr>
        <w:t xml:space="preserve"> </w:t>
      </w:r>
    </w:p>
    <w:p w:rsidR="000477D7" w:rsidRPr="00BA690B" w:rsidRDefault="00BA690B" w:rsidP="00825E1B">
      <w:pPr>
        <w:ind w:firstLineChars="300" w:firstLine="720"/>
        <w:rPr>
          <w:rFonts w:ascii="標楷體" w:eastAsia="標楷體" w:hAnsi="標楷體"/>
          <w:szCs w:val="24"/>
        </w:rPr>
      </w:pPr>
      <w:r w:rsidRPr="00BA690B">
        <w:rPr>
          <w:rFonts w:ascii="標楷體" w:eastAsia="標楷體" w:hAnsi="標楷體" w:hint="eastAsia"/>
          <w:szCs w:val="24"/>
        </w:rPr>
        <w:t>第二十四條</w:t>
      </w:r>
      <w:r w:rsidRPr="00BA690B">
        <w:rPr>
          <w:rFonts w:ascii="標楷體" w:eastAsia="標楷體" w:hAnsi="標楷體"/>
          <w:szCs w:val="24"/>
        </w:rPr>
        <w:t xml:space="preserve"> </w:t>
      </w:r>
      <w:r w:rsidRPr="00BA690B">
        <w:rPr>
          <w:rFonts w:ascii="標楷體" w:eastAsia="標楷體" w:hAnsi="標楷體" w:hint="eastAsia"/>
          <w:szCs w:val="24"/>
        </w:rPr>
        <w:t>本章程經會員代表大會通過，陳學務會議及</w:t>
      </w:r>
      <w:r w:rsidRPr="00BA690B">
        <w:rPr>
          <w:rFonts w:ascii="標楷體" w:eastAsia="標楷體" w:hAnsi="標楷體"/>
          <w:szCs w:val="24"/>
        </w:rPr>
        <w:t xml:space="preserve"> </w:t>
      </w:r>
      <w:r w:rsidRPr="00BA690B">
        <w:rPr>
          <w:rFonts w:ascii="標楷體" w:eastAsia="標楷體" w:hAnsi="標楷體" w:hint="eastAsia"/>
          <w:szCs w:val="24"/>
        </w:rPr>
        <w:t>校長通過後實施，修正時亦同。</w:t>
      </w:r>
    </w:p>
    <w:sectPr w:rsidR="000477D7" w:rsidRPr="00BA690B" w:rsidSect="00BA69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1B" w:rsidRDefault="00825E1B" w:rsidP="00825E1B">
      <w:r>
        <w:separator/>
      </w:r>
    </w:p>
  </w:endnote>
  <w:endnote w:type="continuationSeparator" w:id="0">
    <w:p w:rsidR="00825E1B" w:rsidRDefault="00825E1B" w:rsidP="008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1B" w:rsidRDefault="00825E1B" w:rsidP="00825E1B">
      <w:r>
        <w:separator/>
      </w:r>
    </w:p>
  </w:footnote>
  <w:footnote w:type="continuationSeparator" w:id="0">
    <w:p w:rsidR="00825E1B" w:rsidRDefault="00825E1B" w:rsidP="0082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0B"/>
    <w:rsid w:val="00014113"/>
    <w:rsid w:val="000477D7"/>
    <w:rsid w:val="0026359A"/>
    <w:rsid w:val="00825E1B"/>
    <w:rsid w:val="00B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75095"/>
  <w15:chartTrackingRefBased/>
  <w15:docId w15:val="{26DA4E07-EAE6-4FF4-A27F-67B43A6D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9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A6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5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5E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5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5E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2019-10-22T01:41:00Z</cp:lastPrinted>
  <dcterms:created xsi:type="dcterms:W3CDTF">2019-10-22T01:05:00Z</dcterms:created>
  <dcterms:modified xsi:type="dcterms:W3CDTF">2019-10-22T01:42:00Z</dcterms:modified>
</cp:coreProperties>
</file>